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-362951</wp:posOffset>
            </wp:positionH>
            <wp:positionV relativeFrom="paragraph">
              <wp:posOffset>10160</wp:posOffset>
            </wp:positionV>
            <wp:extent cx="5496659" cy="1074420"/>
            <wp:effectExtent b="0" l="0" r="0" t="0"/>
            <wp:wrapNone/>
            <wp:docPr descr="C:\Users\Victor Araneda\Desktop\Sin título.png" id="49" name="image49.png"/>
            <a:graphic>
              <a:graphicData uri="http://schemas.openxmlformats.org/drawingml/2006/picture">
                <pic:pic>
                  <pic:nvPicPr>
                    <pic:cNvPr descr="C:\Users\Victor Araneda\Desktop\Sin título.png" id="0" name="image49.png"/>
                    <pic:cNvPicPr preferRelativeResize="0"/>
                  </pic:nvPicPr>
                  <pic:blipFill>
                    <a:blip r:embed="rId6"/>
                    <a:srcRect b="0" l="0" r="0" t="0"/>
                    <a:stretch>
                      <a:fillRect/>
                    </a:stretch>
                  </pic:blipFill>
                  <pic:spPr>
                    <a:xfrm>
                      <a:off x="0" y="0"/>
                      <a:ext cx="5496659" cy="1074420"/>
                    </a:xfrm>
                    <a:prstGeom prst="rect"/>
                    <a:ln/>
                  </pic:spPr>
                </pic:pic>
              </a:graphicData>
            </a:graphic>
          </wp:anchor>
        </w:drawing>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sz w:val="52"/>
          <w:szCs w:val="52"/>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jc w:val="center"/>
        <w:rPr>
          <w:rFonts w:ascii="Calibri" w:cs="Calibri" w:eastAsia="Calibri" w:hAnsi="Calibri"/>
          <w:b w:val="1"/>
          <w:i w:val="0"/>
          <w:smallCaps w:val="0"/>
          <w:strike w:val="0"/>
          <w:color w:val="000000"/>
          <w:sz w:val="100"/>
          <w:szCs w:val="100"/>
          <w:u w:val="none"/>
          <w:shd w:fill="auto" w:val="clear"/>
          <w:vertAlign w:val="baseline"/>
        </w:rPr>
      </w:pPr>
      <w:r w:rsidDel="00000000" w:rsidR="00000000" w:rsidRPr="00000000">
        <w:rPr>
          <w:b w:val="1"/>
          <w:sz w:val="96"/>
          <w:szCs w:val="96"/>
          <w:rtl w:val="0"/>
        </w:rPr>
        <w:t xml:space="preserve">EduTech Innovators SPA</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36"/>
          <w:szCs w:val="36"/>
          <w:rtl w:val="0"/>
        </w:rPr>
        <w:t xml:space="preserve">Jonathan Larraguibel, Daniel Morales y Danae Miranda</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36"/>
          <w:szCs w:val="36"/>
          <w:rtl w:val="0"/>
        </w:rPr>
        <w:t xml:space="preserve">Eduardo Baeza</w:t>
      </w:r>
      <w:r w:rsidDel="00000000" w:rsidR="00000000" w:rsidRPr="00000000">
        <w:rPr>
          <w:rtl w:val="0"/>
        </w:rPr>
      </w:r>
    </w:p>
    <w:p w:rsidR="00000000" w:rsidDel="00000000" w:rsidP="00000000" w:rsidRDefault="00000000" w:rsidRPr="00000000" w14:paraId="00000018">
      <w:pPr>
        <w:rPr>
          <w:sz w:val="36"/>
          <w:szCs w:val="36"/>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sz w:val="36"/>
          <w:szCs w:val="36"/>
          <w:u w:val="none"/>
          <w:shd w:fill="auto" w:val="clear"/>
          <w:vertAlign w:val="baseline"/>
        </w:rPr>
      </w:pPr>
      <w:r w:rsidDel="00000000" w:rsidR="00000000" w:rsidRPr="00000000">
        <w:rPr>
          <w:rFonts w:ascii="Arial" w:cs="Arial" w:eastAsia="Arial" w:hAnsi="Arial"/>
          <w:b w:val="1"/>
          <w:sz w:val="36"/>
          <w:szCs w:val="36"/>
          <w:highlight w:val="white"/>
          <w:rtl w:val="0"/>
        </w:rPr>
        <w:t xml:space="preserve"> DESARROLLO FULLSTACK I_011D</w:t>
      </w: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pStyle w:val="Heading1"/>
        <w:jc w:val="center"/>
        <w:rPr>
          <w:b w:val="1"/>
          <w:color w:val="000000"/>
          <w:sz w:val="40"/>
          <w:szCs w:val="40"/>
          <w:u w:val="single"/>
        </w:rPr>
      </w:pPr>
      <w:bookmarkStart w:colFirst="0" w:colLast="0" w:name="_30j0zll" w:id="0"/>
      <w:bookmarkEnd w:id="0"/>
      <w:r w:rsidDel="00000000" w:rsidR="00000000" w:rsidRPr="00000000">
        <w:rPr>
          <w:b w:val="1"/>
          <w:color w:val="000000"/>
          <w:sz w:val="40"/>
          <w:szCs w:val="40"/>
          <w:u w:val="single"/>
          <w:rtl w:val="0"/>
        </w:rPr>
        <w:t xml:space="preserve">Índice</w:t>
      </w:r>
    </w:p>
    <w:sdt>
      <w:sdtPr>
        <w:id w:val="683099205"/>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Diagrama de arquitectura de microservicios</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Plan de pruebas</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nl4bpora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 de Versionado y Subida del Proyecto a GitHub</w:t>
              <w:tab/>
              <w:t xml:space="preserve">38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mvpm26y5nq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Clonación del Repositorio</w:t>
              <w:tab/>
              <w:t xml:space="preserve">38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5n9c5l9w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Exploración de Ramas Remotas</w:t>
              <w:tab/>
              <w:t xml:space="preserve">38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92zo4siqr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Cambio y Configuración de Rama de Trabajo</w:t>
              <w:tab/>
              <w:t xml:space="preserve">38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qctb9lepm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Revisión del Estado de Archivos</w:t>
              <w:tab/>
              <w:t xml:space="preserve">39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q2i7zpjlg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Confirmación de Cambios (Commit)</w:t>
              <w:tab/>
              <w:t xml:space="preserve">39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n755uhs09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Subida de Cambios al Repositorio Remoto (Push)</w:t>
              <w:tab/>
              <w:t xml:space="preserve">39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Conclusión</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jc w:val="center"/>
        <w:rPr>
          <w:b w:val="1"/>
          <w:color w:val="000000"/>
          <w:sz w:val="40"/>
          <w:szCs w:val="40"/>
          <w:u w:val="single"/>
        </w:rPr>
      </w:pPr>
      <w:bookmarkStart w:colFirst="0" w:colLast="0" w:name="_3znysh7" w:id="1"/>
      <w:bookmarkEnd w:id="1"/>
      <w:r w:rsidDel="00000000" w:rsidR="00000000" w:rsidRPr="00000000">
        <w:rPr>
          <w:b w:val="1"/>
          <w:color w:val="000000"/>
          <w:sz w:val="40"/>
          <w:szCs w:val="40"/>
          <w:u w:val="single"/>
          <w:rtl w:val="0"/>
        </w:rPr>
        <w:t xml:space="preserve">Diagrama de arquitectura de microservicios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6210935" cy="4394200"/>
            <wp:effectExtent b="0" l="0" r="0" t="0"/>
            <wp:docPr id="38"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6210935"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jc w:val="center"/>
        <w:rPr>
          <w:b w:val="1"/>
          <w:color w:val="000000"/>
          <w:sz w:val="40"/>
          <w:szCs w:val="40"/>
          <w:u w:val="single"/>
        </w:rPr>
      </w:pPr>
      <w:bookmarkStart w:colFirst="0" w:colLast="0" w:name="_2et92p0" w:id="2"/>
      <w:bookmarkEnd w:id="2"/>
      <w:r w:rsidDel="00000000" w:rsidR="00000000" w:rsidRPr="00000000">
        <w:rPr>
          <w:b w:val="1"/>
          <w:color w:val="000000"/>
          <w:sz w:val="40"/>
          <w:szCs w:val="40"/>
          <w:u w:val="single"/>
          <w:rtl w:val="0"/>
        </w:rPr>
        <w:t xml:space="preserve">Plan de pruebas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Como equipo de desarrollo del proyecto EduTech Innovators, consideramos fundamental incorporar herramientas especializadas para garantizar la calidad y fiabilidad del sistema que construimos. En este sentido, decidimos implementar un conjunto de frameworks ampliamente utilizados en el desarrollo backend con Spring Boot, los cuales nos permitieron aplicar tanto pruebas unitarias como pruebas de integración en los distintos componentes de nuestros microservicios.</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jc w:val="center"/>
        <w:rPr>
          <w:b w:val="1"/>
          <w:sz w:val="28"/>
          <w:szCs w:val="28"/>
        </w:rPr>
      </w:pPr>
      <w:r w:rsidDel="00000000" w:rsidR="00000000" w:rsidRPr="00000000">
        <w:rPr>
          <w:b w:val="1"/>
          <w:sz w:val="28"/>
          <w:szCs w:val="28"/>
          <w:rtl w:val="0"/>
        </w:rPr>
        <w:t xml:space="preserve">Herramientas seleccionadas y fundamentos de elección</w:t>
      </w:r>
    </w:p>
    <w:p w:rsidR="00000000" w:rsidDel="00000000" w:rsidP="00000000" w:rsidRDefault="00000000" w:rsidRPr="00000000" w14:paraId="0000004D">
      <w:pPr>
        <w:rPr>
          <w:b w:val="1"/>
          <w:i w:val="1"/>
          <w:sz w:val="24"/>
          <w:szCs w:val="24"/>
        </w:rPr>
      </w:pPr>
      <w:r w:rsidDel="00000000" w:rsidR="00000000" w:rsidRPr="00000000">
        <w:rPr>
          <w:sz w:val="24"/>
          <w:szCs w:val="24"/>
          <w:rtl w:val="0"/>
        </w:rPr>
        <w:t xml:space="preserve">1. </w:t>
      </w:r>
      <w:r w:rsidDel="00000000" w:rsidR="00000000" w:rsidRPr="00000000">
        <w:rPr>
          <w:b w:val="1"/>
          <w:i w:val="1"/>
          <w:sz w:val="24"/>
          <w:szCs w:val="24"/>
          <w:rtl w:val="0"/>
        </w:rPr>
        <w:t xml:space="preserve">JUnit 5 (Jupiter)</w:t>
      </w:r>
    </w:p>
    <w:p w:rsidR="00000000" w:rsidDel="00000000" w:rsidP="00000000" w:rsidRDefault="00000000" w:rsidRPr="00000000" w14:paraId="0000004E">
      <w:pPr>
        <w:rPr>
          <w:sz w:val="24"/>
          <w:szCs w:val="24"/>
        </w:rPr>
      </w:pPr>
      <w:r w:rsidDel="00000000" w:rsidR="00000000" w:rsidRPr="00000000">
        <w:rPr>
          <w:sz w:val="24"/>
          <w:szCs w:val="24"/>
          <w:rtl w:val="0"/>
        </w:rPr>
        <w:t xml:space="preserve">Seleccionamos JUnit 5 como nuestro framework principal para la creación de pruebas unitarias debido a su integración directa con Spring Boot y su sintaxis moderna basada en anotaciones. Nos permitió escribir pruebas organizadas y claras, enfocadas en verificar el comportamiento de los métodos de nuestros servicios, como EvaluacionServiceImpl o PreguntaServiceImpl, de forma independiente del resto del sistema.</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b w:val="1"/>
          <w:i w:val="1"/>
          <w:sz w:val="24"/>
          <w:szCs w:val="24"/>
        </w:rPr>
      </w:pPr>
      <w:r w:rsidDel="00000000" w:rsidR="00000000" w:rsidRPr="00000000">
        <w:rPr>
          <w:sz w:val="24"/>
          <w:szCs w:val="24"/>
          <w:rtl w:val="0"/>
        </w:rPr>
        <w:t xml:space="preserve">2. </w:t>
      </w:r>
      <w:r w:rsidDel="00000000" w:rsidR="00000000" w:rsidRPr="00000000">
        <w:rPr>
          <w:b w:val="1"/>
          <w:i w:val="1"/>
          <w:sz w:val="24"/>
          <w:szCs w:val="24"/>
          <w:rtl w:val="0"/>
        </w:rPr>
        <w:t xml:space="preserve">Mockito</w:t>
      </w:r>
    </w:p>
    <w:p w:rsidR="00000000" w:rsidDel="00000000" w:rsidP="00000000" w:rsidRDefault="00000000" w:rsidRPr="00000000" w14:paraId="00000051">
      <w:pPr>
        <w:rPr>
          <w:sz w:val="24"/>
          <w:szCs w:val="24"/>
        </w:rPr>
      </w:pPr>
      <w:r w:rsidDel="00000000" w:rsidR="00000000" w:rsidRPr="00000000">
        <w:rPr>
          <w:sz w:val="24"/>
          <w:szCs w:val="24"/>
          <w:rtl w:val="0"/>
        </w:rPr>
        <w:t xml:space="preserve">Implementamos Mockito para simular el comportamiento de los repositorios, lo cual nos permitió enfocarnos exclusivamente en la lógica de negocio durante las pruebas. Mediante el uso de anotaciones como @Mock y @InjectMocks, pudimos evitar el acceso real a la base de datos y generar pruebas controladas, eficientes y repetibles. Esta herramienta fue clave para asegurar que nuestras pruebas fueran verdaderamente unitarias.</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b w:val="1"/>
          <w:i w:val="1"/>
          <w:sz w:val="24"/>
          <w:szCs w:val="24"/>
        </w:rPr>
      </w:pPr>
      <w:r w:rsidDel="00000000" w:rsidR="00000000" w:rsidRPr="00000000">
        <w:rPr>
          <w:sz w:val="24"/>
          <w:szCs w:val="24"/>
          <w:rtl w:val="0"/>
        </w:rPr>
        <w:t xml:space="preserve">3. </w:t>
      </w:r>
      <w:r w:rsidDel="00000000" w:rsidR="00000000" w:rsidRPr="00000000">
        <w:rPr>
          <w:b w:val="1"/>
          <w:i w:val="1"/>
          <w:sz w:val="24"/>
          <w:szCs w:val="24"/>
          <w:rtl w:val="0"/>
        </w:rPr>
        <w:t xml:space="preserve">Spring Boot Test</w:t>
      </w:r>
    </w:p>
    <w:p w:rsidR="00000000" w:rsidDel="00000000" w:rsidP="00000000" w:rsidRDefault="00000000" w:rsidRPr="00000000" w14:paraId="00000054">
      <w:pPr>
        <w:rPr>
          <w:sz w:val="24"/>
          <w:szCs w:val="24"/>
        </w:rPr>
      </w:pPr>
      <w:r w:rsidDel="00000000" w:rsidR="00000000" w:rsidRPr="00000000">
        <w:rPr>
          <w:sz w:val="24"/>
          <w:szCs w:val="24"/>
          <w:rtl w:val="0"/>
        </w:rPr>
        <w:t xml:space="preserve">Optamos por utilizar el módulo spring-boot-starter-test como base para estructurar nuestro entorno de pruebas. Gracias a este módulo y al uso de anotaciones como @SpringBootTest, pudimos levantar un contexto de aplicación completo, simulando de manera realista el comportamiento de nuestros controladores y servicios, lo que resultó esencial en las pruebas de integración.</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b w:val="1"/>
          <w:i w:val="1"/>
          <w:sz w:val="24"/>
          <w:szCs w:val="24"/>
        </w:rPr>
      </w:pPr>
      <w:r w:rsidDel="00000000" w:rsidR="00000000" w:rsidRPr="00000000">
        <w:rPr>
          <w:sz w:val="24"/>
          <w:szCs w:val="24"/>
          <w:rtl w:val="0"/>
        </w:rPr>
        <w:t xml:space="preserve">4. </w:t>
      </w:r>
      <w:r w:rsidDel="00000000" w:rsidR="00000000" w:rsidRPr="00000000">
        <w:rPr>
          <w:b w:val="1"/>
          <w:i w:val="1"/>
          <w:sz w:val="24"/>
          <w:szCs w:val="24"/>
          <w:rtl w:val="0"/>
        </w:rPr>
        <w:t xml:space="preserve">MockMvc</w:t>
      </w:r>
    </w:p>
    <w:p w:rsidR="00000000" w:rsidDel="00000000" w:rsidP="00000000" w:rsidRDefault="00000000" w:rsidRPr="00000000" w14:paraId="00000057">
      <w:pPr>
        <w:rPr>
          <w:sz w:val="24"/>
          <w:szCs w:val="24"/>
        </w:rPr>
      </w:pPr>
      <w:r w:rsidDel="00000000" w:rsidR="00000000" w:rsidRPr="00000000">
        <w:rPr>
          <w:sz w:val="24"/>
          <w:szCs w:val="24"/>
          <w:rtl w:val="0"/>
        </w:rPr>
        <w:t xml:space="preserve">Para la verificación de los controladores REST, empleamos MockMvc, que nos permitió simular peticiones HTTP a nuestros endpoints sin necesidad de desplegar el servidor. De esta manera, pudimos validar que las rutas definidas como /api/evaluaciones o /api/respuestas-estudiante respondieran correctamente, devolviendo los datos esperados y los códigos HTTP adecuados (200 OK, 404 Not Found, 201 Created, etc.).</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b w:val="1"/>
          <w:i w:val="1"/>
          <w:sz w:val="24"/>
          <w:szCs w:val="24"/>
        </w:rPr>
      </w:pPr>
      <w:r w:rsidDel="00000000" w:rsidR="00000000" w:rsidRPr="00000000">
        <w:rPr>
          <w:sz w:val="24"/>
          <w:szCs w:val="24"/>
          <w:rtl w:val="0"/>
        </w:rPr>
        <w:t xml:space="preserve">5. </w:t>
      </w:r>
      <w:r w:rsidDel="00000000" w:rsidR="00000000" w:rsidRPr="00000000">
        <w:rPr>
          <w:b w:val="1"/>
          <w:i w:val="1"/>
          <w:sz w:val="24"/>
          <w:szCs w:val="24"/>
          <w:rtl w:val="0"/>
        </w:rPr>
        <w:t xml:space="preserve">ObjectMapper (Jackson)</w:t>
      </w:r>
    </w:p>
    <w:p w:rsidR="00000000" w:rsidDel="00000000" w:rsidP="00000000" w:rsidRDefault="00000000" w:rsidRPr="00000000" w14:paraId="0000005A">
      <w:pPr>
        <w:rPr>
          <w:sz w:val="24"/>
          <w:szCs w:val="24"/>
        </w:rPr>
      </w:pPr>
      <w:r w:rsidDel="00000000" w:rsidR="00000000" w:rsidRPr="00000000">
        <w:rPr>
          <w:sz w:val="24"/>
          <w:szCs w:val="24"/>
          <w:rtl w:val="0"/>
        </w:rPr>
        <w:t xml:space="preserve">Finalmente, utilizamos la clase ObjectMapper para la conversión de objetos Java a JSON y viceversa. Esta herramienta fue fundamental al momento de simular solicitudes POST y PUT, ya que nos permitió enviar cuerpos de datos realistas en nuestras pruebas y validar que los controladores procesarán correctamente la información recibida.</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jc w:val="center"/>
        <w:rPr>
          <w:b w:val="1"/>
          <w:sz w:val="28"/>
          <w:szCs w:val="28"/>
        </w:rPr>
      </w:pPr>
      <w:r w:rsidDel="00000000" w:rsidR="00000000" w:rsidRPr="00000000">
        <w:rPr>
          <w:b w:val="1"/>
          <w:sz w:val="28"/>
          <w:szCs w:val="28"/>
          <w:rtl w:val="0"/>
        </w:rPr>
        <w:t xml:space="preserve">Impacto en la calidad del proyecto</w:t>
      </w:r>
    </w:p>
    <w:p w:rsidR="00000000" w:rsidDel="00000000" w:rsidP="00000000" w:rsidRDefault="00000000" w:rsidRPr="00000000" w14:paraId="0000005D">
      <w:pPr>
        <w:rPr>
          <w:sz w:val="24"/>
          <w:szCs w:val="24"/>
        </w:rPr>
      </w:pPr>
      <w:r w:rsidDel="00000000" w:rsidR="00000000" w:rsidRPr="00000000">
        <w:rPr>
          <w:sz w:val="24"/>
          <w:szCs w:val="24"/>
          <w:rtl w:val="0"/>
        </w:rPr>
        <w:t xml:space="preserve">Gracias a la implementación de estas herramientas, logramos construir un sistema confiable y bien estructurado. Las pruebas nos permitieron identificar y corregir errores en etapas tempranas del desarrollo, lo que facilitó el mantenimiento del código y mejoró significativamente la estabilidad de los servicios.</w:t>
      </w:r>
    </w:p>
    <w:p w:rsidR="00000000" w:rsidDel="00000000" w:rsidP="00000000" w:rsidRDefault="00000000" w:rsidRPr="00000000" w14:paraId="0000005E">
      <w:pPr>
        <w:rPr>
          <w:sz w:val="24"/>
          <w:szCs w:val="24"/>
        </w:rPr>
      </w:pPr>
      <w:r w:rsidDel="00000000" w:rsidR="00000000" w:rsidRPr="00000000">
        <w:rPr>
          <w:sz w:val="24"/>
          <w:szCs w:val="24"/>
          <w:rtl w:val="0"/>
        </w:rPr>
        <w:t xml:space="preserve">Además, este enfoque nos permitió mantener un alto grado de modularidad y desacoplamiento, ya que cada componente fue probado de manera aislada antes de ser integrado. El trabajo colaborativo con estas herramientas también reforzó nuestras habilidades como equipo en el uso de buenas prácticas para proyectos basados en microservicios.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b w:val="1"/>
          <w:sz w:val="30"/>
          <w:szCs w:val="30"/>
        </w:rPr>
      </w:pPr>
      <w:r w:rsidDel="00000000" w:rsidR="00000000" w:rsidRPr="00000000">
        <w:rPr>
          <w:b w:val="1"/>
          <w:sz w:val="30"/>
          <w:szCs w:val="30"/>
          <w:rtl w:val="0"/>
        </w:rPr>
        <w:t xml:space="preserve">API-Evaluaciones_y_Seguimiento</w:t>
      </w:r>
    </w:p>
    <w:p w:rsidR="00000000" w:rsidDel="00000000" w:rsidP="00000000" w:rsidRDefault="00000000" w:rsidRPr="00000000" w14:paraId="0000006E">
      <w:pPr>
        <w:rPr/>
      </w:pPr>
      <w:r w:rsidDel="00000000" w:rsidR="00000000" w:rsidRPr="00000000">
        <w:rPr>
          <w:rtl w:val="0"/>
        </w:rPr>
        <w:t xml:space="preserve">EvaluacionControllerTest:</w:t>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Pr>
        <w:drawing>
          <wp:inline distB="114300" distT="114300" distL="114300" distR="114300">
            <wp:extent cx="5610225" cy="2990850"/>
            <wp:effectExtent b="0" l="0" r="0" t="0"/>
            <wp:docPr id="26"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610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PreguntaControllerTest:</w:t>
      </w:r>
    </w:p>
    <w:p w:rsidR="00000000" w:rsidDel="00000000" w:rsidP="00000000" w:rsidRDefault="00000000" w:rsidRPr="00000000" w14:paraId="00000071">
      <w:pPr>
        <w:rPr/>
      </w:pPr>
      <w:r w:rsidDel="00000000" w:rsidR="00000000" w:rsidRPr="00000000">
        <w:rPr/>
        <w:drawing>
          <wp:inline distB="114300" distT="114300" distL="114300" distR="114300">
            <wp:extent cx="5610225" cy="2990850"/>
            <wp:effectExtent b="0" l="0" r="0" t="0"/>
            <wp:docPr id="3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610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ProgresoEstudianteControllerTest:</w:t>
      </w:r>
    </w:p>
    <w:p w:rsidR="00000000" w:rsidDel="00000000" w:rsidP="00000000" w:rsidRDefault="00000000" w:rsidRPr="00000000" w14:paraId="00000075">
      <w:pPr>
        <w:rPr/>
      </w:pPr>
      <w:r w:rsidDel="00000000" w:rsidR="00000000" w:rsidRPr="00000000">
        <w:rPr/>
        <w:drawing>
          <wp:inline distB="114300" distT="114300" distL="114300" distR="114300">
            <wp:extent cx="5610225" cy="2990850"/>
            <wp:effectExtent b="0" l="0" r="0" t="0"/>
            <wp:docPr id="23"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610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RespuestaEstudianteControllerTest:</w:t>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610225" cy="2990850"/>
            <wp:effectExtent b="0" l="0" r="0" t="0"/>
            <wp:docPr id="30"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610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EvaluacionControllerTest:</w:t>
      </w:r>
    </w:p>
    <w:p w:rsidR="00000000" w:rsidDel="00000000" w:rsidP="00000000" w:rsidRDefault="00000000" w:rsidRPr="00000000" w14:paraId="0000007E">
      <w:pPr>
        <w:rPr/>
      </w:pPr>
      <w:r w:rsidDel="00000000" w:rsidR="00000000" w:rsidRPr="00000000">
        <w:rPr/>
        <w:drawing>
          <wp:inline distB="114300" distT="114300" distL="114300" distR="114300">
            <wp:extent cx="6210935" cy="33147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2109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PreguntaControllerTest:</w:t>
      </w:r>
    </w:p>
    <w:p w:rsidR="00000000" w:rsidDel="00000000" w:rsidP="00000000" w:rsidRDefault="00000000" w:rsidRPr="00000000" w14:paraId="00000080">
      <w:pPr>
        <w:rPr/>
      </w:pPr>
      <w:r w:rsidDel="00000000" w:rsidR="00000000" w:rsidRPr="00000000">
        <w:rPr/>
        <w:drawing>
          <wp:inline distB="114300" distT="114300" distL="114300" distR="114300">
            <wp:extent cx="6210935" cy="3314700"/>
            <wp:effectExtent b="0" l="0" r="0" t="0"/>
            <wp:docPr id="25"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62109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ProgresoEstudianteControllerTest:</w:t>
      </w:r>
    </w:p>
    <w:p w:rsidR="00000000" w:rsidDel="00000000" w:rsidP="00000000" w:rsidRDefault="00000000" w:rsidRPr="00000000" w14:paraId="00000085">
      <w:pPr>
        <w:rPr/>
      </w:pPr>
      <w:r w:rsidDel="00000000" w:rsidR="00000000" w:rsidRPr="00000000">
        <w:rPr/>
        <w:drawing>
          <wp:inline distB="114300" distT="114300" distL="114300" distR="114300">
            <wp:extent cx="6210935" cy="3314700"/>
            <wp:effectExtent b="0" l="0" r="0" t="0"/>
            <wp:docPr id="54"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62109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RespuestaEstudianteControllerTest:</w:t>
        <w:br w:type="textWrapping"/>
      </w:r>
      <w:r w:rsidDel="00000000" w:rsidR="00000000" w:rsidRPr="00000000">
        <w:rPr/>
        <w:drawing>
          <wp:inline distB="114300" distT="114300" distL="114300" distR="114300">
            <wp:extent cx="6210935" cy="3314700"/>
            <wp:effectExtent b="0" l="0" r="0" t="0"/>
            <wp:docPr id="56"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62109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UsuarioResControllerTest:</w:t>
        <w:br w:type="textWrapping"/>
      </w:r>
      <w:r w:rsidDel="00000000" w:rsidR="00000000" w:rsidRPr="00000000">
        <w:rPr/>
        <w:drawing>
          <wp:inline distB="114300" distT="114300" distL="114300" distR="114300">
            <wp:extent cx="6210935" cy="3314700"/>
            <wp:effectExtent b="0" l="0" r="0" t="0"/>
            <wp:docPr id="1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2109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6210935" cy="3314700"/>
            <wp:effectExtent b="0" l="0" r="0" t="0"/>
            <wp:docPr id="2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62109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6210935" cy="3314700"/>
            <wp:effectExtent b="0" l="0" r="0" t="0"/>
            <wp:docPr id="1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2109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b w:val="1"/>
          <w:sz w:val="30"/>
          <w:szCs w:val="30"/>
        </w:rPr>
      </w:pPr>
      <w:r w:rsidDel="00000000" w:rsidR="00000000" w:rsidRPr="00000000">
        <w:rPr>
          <w:b w:val="1"/>
          <w:sz w:val="30"/>
          <w:szCs w:val="30"/>
          <w:rtl w:val="0"/>
        </w:rPr>
        <w:t xml:space="preserve">API-Contenido Educativo</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Pruebas de integración:</w:t>
      </w:r>
    </w:p>
    <w:p w:rsidR="00000000" w:rsidDel="00000000" w:rsidP="00000000" w:rsidRDefault="00000000" w:rsidRPr="00000000" w14:paraId="0000008E">
      <w:pPr>
        <w:rPr/>
      </w:pPr>
      <w:r w:rsidDel="00000000" w:rsidR="00000000" w:rsidRPr="00000000">
        <w:rPr/>
        <w:drawing>
          <wp:inline distB="114300" distT="114300" distL="114300" distR="114300">
            <wp:extent cx="6210935" cy="3886200"/>
            <wp:effectExtent b="0" l="0" r="0" t="0"/>
            <wp:docPr id="47"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621093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b w:val="1"/>
          <w:sz w:val="30"/>
          <w:szCs w:val="30"/>
        </w:rPr>
      </w:pPr>
      <w:r w:rsidDel="00000000" w:rsidR="00000000" w:rsidRPr="00000000">
        <w:rPr>
          <w:rtl w:val="0"/>
        </w:rPr>
      </w:r>
    </w:p>
    <w:p w:rsidR="00000000" w:rsidDel="00000000" w:rsidP="00000000" w:rsidRDefault="00000000" w:rsidRPr="00000000" w14:paraId="00000090">
      <w:pPr>
        <w:jc w:val="center"/>
        <w:rPr>
          <w:b w:val="1"/>
          <w:sz w:val="30"/>
          <w:szCs w:val="30"/>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6210935" cy="3048000"/>
            <wp:effectExtent b="0" l="0" r="0" t="0"/>
            <wp:docPr id="55"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621093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6210935" cy="3441700"/>
            <wp:effectExtent b="0" l="0" r="0" t="0"/>
            <wp:docPr id="1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21093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6210935" cy="1244600"/>
            <wp:effectExtent b="0" l="0" r="0" t="0"/>
            <wp:docPr id="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21093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Pruebas unitarias:</w:t>
      </w:r>
    </w:p>
    <w:p w:rsidR="00000000" w:rsidDel="00000000" w:rsidP="00000000" w:rsidRDefault="00000000" w:rsidRPr="00000000" w14:paraId="00000095">
      <w:pPr>
        <w:rPr/>
      </w:pPr>
      <w:r w:rsidDel="00000000" w:rsidR="00000000" w:rsidRPr="00000000">
        <w:rPr/>
        <w:drawing>
          <wp:inline distB="114300" distT="114300" distL="114300" distR="114300">
            <wp:extent cx="5705475" cy="48387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0547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53125" cy="2324100"/>
            <wp:effectExtent b="0" l="0" r="0" t="0"/>
            <wp:docPr id="3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531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6210935" cy="3733800"/>
            <wp:effectExtent b="0" l="0" r="0" t="0"/>
            <wp:docPr id="48"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621093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286375" cy="5686425"/>
            <wp:effectExtent b="0" l="0" r="0" t="0"/>
            <wp:docPr id="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28637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6210935" cy="1612900"/>
            <wp:effectExtent b="0" l="0" r="0" t="0"/>
            <wp:docPr id="39"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621093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6210935" cy="4432300"/>
            <wp:effectExtent b="0" l="0" r="0" t="0"/>
            <wp:docPr id="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21093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6210935" cy="4432300"/>
            <wp:effectExtent b="0" l="0" r="0" t="0"/>
            <wp:docPr id="10"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21093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6210935" cy="6057900"/>
            <wp:effectExtent b="0" l="0" r="0" t="0"/>
            <wp:docPr id="2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621093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6210935" cy="4432300"/>
            <wp:effectExtent b="0" l="0" r="0" t="0"/>
            <wp:docPr id="1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21093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6210935" cy="6083300"/>
            <wp:effectExtent b="0" l="0" r="0" t="0"/>
            <wp:docPr id="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210935"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6210935" cy="4914900"/>
            <wp:effectExtent b="0" l="0" r="0" t="0"/>
            <wp:docPr id="51"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621093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center"/>
        <w:rPr>
          <w:b w:val="1"/>
          <w:sz w:val="30"/>
          <w:szCs w:val="30"/>
        </w:rPr>
      </w:pPr>
      <w:r w:rsidDel="00000000" w:rsidR="00000000" w:rsidRPr="00000000">
        <w:rPr>
          <w:rtl w:val="0"/>
        </w:rPr>
      </w:r>
    </w:p>
    <w:p w:rsidR="00000000" w:rsidDel="00000000" w:rsidP="00000000" w:rsidRDefault="00000000" w:rsidRPr="00000000" w14:paraId="000000A3">
      <w:pPr>
        <w:jc w:val="center"/>
        <w:rPr>
          <w:b w:val="1"/>
          <w:sz w:val="30"/>
          <w:szCs w:val="30"/>
        </w:rPr>
      </w:pPr>
      <w:r w:rsidDel="00000000" w:rsidR="00000000" w:rsidRPr="00000000">
        <w:rPr>
          <w:rtl w:val="0"/>
        </w:rPr>
      </w:r>
    </w:p>
    <w:p w:rsidR="00000000" w:rsidDel="00000000" w:rsidP="00000000" w:rsidRDefault="00000000" w:rsidRPr="00000000" w14:paraId="000000A4">
      <w:pPr>
        <w:jc w:val="center"/>
        <w:rPr>
          <w:b w:val="1"/>
          <w:sz w:val="30"/>
          <w:szCs w:val="30"/>
        </w:rPr>
      </w:pPr>
      <w:r w:rsidDel="00000000" w:rsidR="00000000" w:rsidRPr="00000000">
        <w:rPr>
          <w:rtl w:val="0"/>
        </w:rPr>
      </w:r>
    </w:p>
    <w:p w:rsidR="00000000" w:rsidDel="00000000" w:rsidP="00000000" w:rsidRDefault="00000000" w:rsidRPr="00000000" w14:paraId="000000A5">
      <w:pPr>
        <w:jc w:val="center"/>
        <w:rPr>
          <w:b w:val="1"/>
          <w:sz w:val="30"/>
          <w:szCs w:val="30"/>
        </w:rPr>
      </w:pPr>
      <w:r w:rsidDel="00000000" w:rsidR="00000000" w:rsidRPr="00000000">
        <w:rPr>
          <w:rtl w:val="0"/>
        </w:rPr>
      </w:r>
    </w:p>
    <w:p w:rsidR="00000000" w:rsidDel="00000000" w:rsidP="00000000" w:rsidRDefault="00000000" w:rsidRPr="00000000" w14:paraId="000000A6">
      <w:pPr>
        <w:jc w:val="center"/>
        <w:rPr>
          <w:b w:val="1"/>
          <w:sz w:val="30"/>
          <w:szCs w:val="30"/>
        </w:rPr>
      </w:pPr>
      <w:r w:rsidDel="00000000" w:rsidR="00000000" w:rsidRPr="00000000">
        <w:rPr>
          <w:rtl w:val="0"/>
        </w:rPr>
      </w:r>
    </w:p>
    <w:p w:rsidR="00000000" w:rsidDel="00000000" w:rsidP="00000000" w:rsidRDefault="00000000" w:rsidRPr="00000000" w14:paraId="000000A7">
      <w:pPr>
        <w:jc w:val="center"/>
        <w:rPr>
          <w:b w:val="1"/>
          <w:sz w:val="30"/>
          <w:szCs w:val="30"/>
        </w:rPr>
      </w:pPr>
      <w:r w:rsidDel="00000000" w:rsidR="00000000" w:rsidRPr="00000000">
        <w:rPr>
          <w:rtl w:val="0"/>
        </w:rPr>
      </w:r>
    </w:p>
    <w:p w:rsidR="00000000" w:rsidDel="00000000" w:rsidP="00000000" w:rsidRDefault="00000000" w:rsidRPr="00000000" w14:paraId="000000A8">
      <w:pPr>
        <w:jc w:val="center"/>
        <w:rPr>
          <w:b w:val="1"/>
          <w:sz w:val="30"/>
          <w:szCs w:val="30"/>
        </w:rPr>
      </w:pPr>
      <w:r w:rsidDel="00000000" w:rsidR="00000000" w:rsidRPr="00000000">
        <w:rPr>
          <w:rtl w:val="0"/>
        </w:rPr>
      </w:r>
    </w:p>
    <w:p w:rsidR="00000000" w:rsidDel="00000000" w:rsidP="00000000" w:rsidRDefault="00000000" w:rsidRPr="00000000" w14:paraId="000000A9">
      <w:pPr>
        <w:jc w:val="center"/>
        <w:rPr>
          <w:b w:val="1"/>
          <w:sz w:val="30"/>
          <w:szCs w:val="30"/>
        </w:rPr>
      </w:pPr>
      <w:r w:rsidDel="00000000" w:rsidR="00000000" w:rsidRPr="00000000">
        <w:rPr>
          <w:rtl w:val="0"/>
        </w:rPr>
      </w:r>
    </w:p>
    <w:p w:rsidR="00000000" w:rsidDel="00000000" w:rsidP="00000000" w:rsidRDefault="00000000" w:rsidRPr="00000000" w14:paraId="000000AA">
      <w:pPr>
        <w:jc w:val="center"/>
        <w:rPr>
          <w:b w:val="1"/>
          <w:sz w:val="30"/>
          <w:szCs w:val="30"/>
        </w:rPr>
      </w:pPr>
      <w:r w:rsidDel="00000000" w:rsidR="00000000" w:rsidRPr="00000000">
        <w:rPr>
          <w:rtl w:val="0"/>
        </w:rPr>
      </w:r>
    </w:p>
    <w:p w:rsidR="00000000" w:rsidDel="00000000" w:rsidP="00000000" w:rsidRDefault="00000000" w:rsidRPr="00000000" w14:paraId="000000AB">
      <w:pPr>
        <w:jc w:val="center"/>
        <w:rPr>
          <w:b w:val="1"/>
          <w:sz w:val="30"/>
          <w:szCs w:val="30"/>
        </w:rPr>
      </w:pPr>
      <w:r w:rsidDel="00000000" w:rsidR="00000000" w:rsidRPr="00000000">
        <w:rPr>
          <w:rtl w:val="0"/>
        </w:rPr>
      </w:r>
    </w:p>
    <w:p w:rsidR="00000000" w:rsidDel="00000000" w:rsidP="00000000" w:rsidRDefault="00000000" w:rsidRPr="00000000" w14:paraId="000000AC">
      <w:pPr>
        <w:jc w:val="center"/>
        <w:rPr>
          <w:b w:val="1"/>
          <w:sz w:val="30"/>
          <w:szCs w:val="30"/>
        </w:rPr>
      </w:pPr>
      <w:r w:rsidDel="00000000" w:rsidR="00000000" w:rsidRPr="00000000">
        <w:rPr>
          <w:b w:val="1"/>
          <w:sz w:val="30"/>
          <w:szCs w:val="30"/>
          <w:rtl w:val="0"/>
        </w:rPr>
        <w:t xml:space="preserve">API-Curso</w:t>
      </w:r>
    </w:p>
    <w:p w:rsidR="00000000" w:rsidDel="00000000" w:rsidP="00000000" w:rsidRDefault="00000000" w:rsidRPr="00000000" w14:paraId="000000AD">
      <w:pPr>
        <w:jc w:val="center"/>
        <w:rPr>
          <w:sz w:val="30"/>
          <w:szCs w:val="30"/>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t xml:space="preserve">prueba Integración:</w:t>
      </w:r>
    </w:p>
    <w:p w:rsidR="00000000" w:rsidDel="00000000" w:rsidP="00000000" w:rsidRDefault="00000000" w:rsidRPr="00000000" w14:paraId="000000AF">
      <w:pPr>
        <w:jc w:val="center"/>
        <w:rPr>
          <w:b w:val="1"/>
          <w:sz w:val="30"/>
          <w:szCs w:val="30"/>
        </w:rPr>
      </w:pPr>
      <w:r w:rsidDel="00000000" w:rsidR="00000000" w:rsidRPr="00000000">
        <w:rPr>
          <w:b w:val="1"/>
          <w:sz w:val="30"/>
          <w:szCs w:val="30"/>
        </w:rPr>
        <w:drawing>
          <wp:inline distB="114300" distT="114300" distL="114300" distR="114300">
            <wp:extent cx="6210935" cy="5435600"/>
            <wp:effectExtent b="0" l="0" r="0" t="0"/>
            <wp:docPr id="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210935"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b w:val="1"/>
          <w:sz w:val="30"/>
          <w:szCs w:val="30"/>
        </w:rPr>
      </w:pPr>
      <w:r w:rsidDel="00000000" w:rsidR="00000000" w:rsidRPr="00000000">
        <w:rPr>
          <w:rtl w:val="0"/>
        </w:rPr>
      </w:r>
    </w:p>
    <w:p w:rsidR="00000000" w:rsidDel="00000000" w:rsidP="00000000" w:rsidRDefault="00000000" w:rsidRPr="00000000" w14:paraId="000000B1">
      <w:pPr>
        <w:jc w:val="center"/>
        <w:rPr>
          <w:b w:val="1"/>
          <w:sz w:val="30"/>
          <w:szCs w:val="30"/>
        </w:rPr>
      </w:pPr>
      <w:r w:rsidDel="00000000" w:rsidR="00000000" w:rsidRPr="00000000">
        <w:rPr>
          <w:rtl w:val="0"/>
        </w:rPr>
      </w:r>
    </w:p>
    <w:p w:rsidR="00000000" w:rsidDel="00000000" w:rsidP="00000000" w:rsidRDefault="00000000" w:rsidRPr="00000000" w14:paraId="000000B2">
      <w:pPr>
        <w:jc w:val="center"/>
        <w:rPr>
          <w:b w:val="1"/>
          <w:sz w:val="30"/>
          <w:szCs w:val="30"/>
        </w:rPr>
      </w:pPr>
      <w:r w:rsidDel="00000000" w:rsidR="00000000" w:rsidRPr="00000000">
        <w:rPr>
          <w:rtl w:val="0"/>
        </w:rPr>
      </w:r>
    </w:p>
    <w:p w:rsidR="00000000" w:rsidDel="00000000" w:rsidP="00000000" w:rsidRDefault="00000000" w:rsidRPr="00000000" w14:paraId="000000B3">
      <w:pPr>
        <w:jc w:val="center"/>
        <w:rPr>
          <w:b w:val="1"/>
          <w:sz w:val="30"/>
          <w:szCs w:val="30"/>
        </w:rPr>
      </w:pPr>
      <w:r w:rsidDel="00000000" w:rsidR="00000000" w:rsidRPr="00000000">
        <w:rPr>
          <w:rtl w:val="0"/>
        </w:rPr>
      </w:r>
    </w:p>
    <w:p w:rsidR="00000000" w:rsidDel="00000000" w:rsidP="00000000" w:rsidRDefault="00000000" w:rsidRPr="00000000" w14:paraId="000000B4">
      <w:pPr>
        <w:jc w:val="center"/>
        <w:rPr>
          <w:b w:val="1"/>
          <w:sz w:val="30"/>
          <w:szCs w:val="30"/>
        </w:rPr>
      </w:pPr>
      <w:r w:rsidDel="00000000" w:rsidR="00000000" w:rsidRPr="00000000">
        <w:rPr>
          <w:b w:val="1"/>
          <w:sz w:val="30"/>
          <w:szCs w:val="30"/>
        </w:rPr>
        <w:drawing>
          <wp:inline distB="114300" distT="114300" distL="114300" distR="114300">
            <wp:extent cx="6210935" cy="4826000"/>
            <wp:effectExtent b="0" l="0" r="0" t="0"/>
            <wp:docPr id="43"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621093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b w:val="1"/>
          <w:sz w:val="30"/>
          <w:szCs w:val="30"/>
        </w:rPr>
      </w:pPr>
      <w:r w:rsidDel="00000000" w:rsidR="00000000" w:rsidRPr="00000000">
        <w:rPr>
          <w:b w:val="1"/>
          <w:sz w:val="30"/>
          <w:szCs w:val="30"/>
        </w:rPr>
        <w:drawing>
          <wp:inline distB="114300" distT="114300" distL="114300" distR="114300">
            <wp:extent cx="6210300" cy="1847850"/>
            <wp:effectExtent b="0" l="0" r="0" t="0"/>
            <wp:docPr id="2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2103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b w:val="1"/>
          <w:sz w:val="30"/>
          <w:szCs w:val="30"/>
        </w:rPr>
      </w:pPr>
      <w:r w:rsidDel="00000000" w:rsidR="00000000" w:rsidRPr="00000000">
        <w:rPr>
          <w:rtl w:val="0"/>
        </w:rPr>
      </w:r>
    </w:p>
    <w:p w:rsidR="00000000" w:rsidDel="00000000" w:rsidP="00000000" w:rsidRDefault="00000000" w:rsidRPr="00000000" w14:paraId="000000B7">
      <w:pPr>
        <w:jc w:val="center"/>
        <w:rPr>
          <w:b w:val="1"/>
          <w:sz w:val="30"/>
          <w:szCs w:val="30"/>
        </w:rPr>
      </w:pPr>
      <w:r w:rsidDel="00000000" w:rsidR="00000000" w:rsidRPr="00000000">
        <w:rPr>
          <w:rtl w:val="0"/>
        </w:rPr>
      </w:r>
    </w:p>
    <w:p w:rsidR="00000000" w:rsidDel="00000000" w:rsidP="00000000" w:rsidRDefault="00000000" w:rsidRPr="00000000" w14:paraId="000000B8">
      <w:pPr>
        <w:jc w:val="center"/>
        <w:rPr>
          <w:b w:val="1"/>
          <w:sz w:val="30"/>
          <w:szCs w:val="30"/>
        </w:rPr>
      </w:pPr>
      <w:r w:rsidDel="00000000" w:rsidR="00000000" w:rsidRPr="00000000">
        <w:rPr>
          <w:rtl w:val="0"/>
        </w:rPr>
      </w:r>
    </w:p>
    <w:p w:rsidR="00000000" w:rsidDel="00000000" w:rsidP="00000000" w:rsidRDefault="00000000" w:rsidRPr="00000000" w14:paraId="000000B9">
      <w:pPr>
        <w:jc w:val="center"/>
        <w:rPr>
          <w:b w:val="1"/>
          <w:sz w:val="30"/>
          <w:szCs w:val="30"/>
        </w:rPr>
      </w:pPr>
      <w:r w:rsidDel="00000000" w:rsidR="00000000" w:rsidRPr="00000000">
        <w:rPr>
          <w:rtl w:val="0"/>
        </w:rPr>
      </w:r>
    </w:p>
    <w:p w:rsidR="00000000" w:rsidDel="00000000" w:rsidP="00000000" w:rsidRDefault="00000000" w:rsidRPr="00000000" w14:paraId="000000BA">
      <w:pPr>
        <w:jc w:val="left"/>
        <w:rPr>
          <w:sz w:val="30"/>
          <w:szCs w:val="30"/>
        </w:rPr>
      </w:pPr>
      <w:r w:rsidDel="00000000" w:rsidR="00000000" w:rsidRPr="00000000">
        <w:rPr>
          <w:sz w:val="30"/>
          <w:szCs w:val="30"/>
          <w:rtl w:val="0"/>
        </w:rPr>
        <w:t xml:space="preserve">pruebas unitarias:</w:t>
      </w:r>
    </w:p>
    <w:p w:rsidR="00000000" w:rsidDel="00000000" w:rsidP="00000000" w:rsidRDefault="00000000" w:rsidRPr="00000000" w14:paraId="000000BB">
      <w:pPr>
        <w:jc w:val="center"/>
        <w:rPr>
          <w:b w:val="1"/>
          <w:sz w:val="30"/>
          <w:szCs w:val="30"/>
        </w:rPr>
      </w:pPr>
      <w:r w:rsidDel="00000000" w:rsidR="00000000" w:rsidRPr="00000000">
        <w:rPr>
          <w:b w:val="1"/>
          <w:sz w:val="30"/>
          <w:szCs w:val="30"/>
        </w:rPr>
        <w:drawing>
          <wp:inline distB="114300" distT="114300" distL="114300" distR="114300">
            <wp:extent cx="6210935" cy="6604000"/>
            <wp:effectExtent b="0" l="0" r="0" t="0"/>
            <wp:docPr id="1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6210935"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b w:val="1"/>
          <w:sz w:val="30"/>
          <w:szCs w:val="30"/>
        </w:rPr>
      </w:pPr>
      <w:r w:rsidDel="00000000" w:rsidR="00000000" w:rsidRPr="00000000">
        <w:rPr>
          <w:b w:val="1"/>
          <w:sz w:val="30"/>
          <w:szCs w:val="30"/>
        </w:rPr>
        <w:drawing>
          <wp:inline distB="114300" distT="114300" distL="114300" distR="114300">
            <wp:extent cx="6210935" cy="4902200"/>
            <wp:effectExtent b="0" l="0" r="0" t="0"/>
            <wp:docPr id="42"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621093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b w:val="1"/>
          <w:sz w:val="30"/>
          <w:szCs w:val="30"/>
        </w:rPr>
      </w:pPr>
      <w:r w:rsidDel="00000000" w:rsidR="00000000" w:rsidRPr="00000000">
        <w:rPr>
          <w:b w:val="1"/>
          <w:sz w:val="30"/>
          <w:szCs w:val="30"/>
        </w:rPr>
        <w:drawing>
          <wp:inline distB="114300" distT="114300" distL="114300" distR="114300">
            <wp:extent cx="6210935" cy="1790700"/>
            <wp:effectExtent b="0" l="0" r="0" t="0"/>
            <wp:docPr id="40"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21093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b w:val="1"/>
          <w:sz w:val="30"/>
          <w:szCs w:val="30"/>
        </w:rPr>
      </w:pPr>
      <w:r w:rsidDel="00000000" w:rsidR="00000000" w:rsidRPr="00000000">
        <w:rPr>
          <w:rtl w:val="0"/>
        </w:rPr>
      </w:r>
    </w:p>
    <w:p w:rsidR="00000000" w:rsidDel="00000000" w:rsidP="00000000" w:rsidRDefault="00000000" w:rsidRPr="00000000" w14:paraId="000000BF">
      <w:pPr>
        <w:jc w:val="center"/>
        <w:rPr>
          <w:b w:val="1"/>
          <w:sz w:val="30"/>
          <w:szCs w:val="30"/>
        </w:rPr>
      </w:pPr>
      <w:r w:rsidDel="00000000" w:rsidR="00000000" w:rsidRPr="00000000">
        <w:rPr>
          <w:b w:val="1"/>
          <w:sz w:val="30"/>
          <w:szCs w:val="30"/>
        </w:rPr>
        <w:drawing>
          <wp:inline distB="114300" distT="114300" distL="114300" distR="114300">
            <wp:extent cx="5581650" cy="2381250"/>
            <wp:effectExtent b="0" l="0" r="0" t="0"/>
            <wp:docPr id="28"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5816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b w:val="1"/>
          <w:sz w:val="30"/>
          <w:szCs w:val="30"/>
        </w:rPr>
      </w:pPr>
      <w:r w:rsidDel="00000000" w:rsidR="00000000" w:rsidRPr="00000000">
        <w:rPr>
          <w:b w:val="1"/>
          <w:sz w:val="30"/>
          <w:szCs w:val="30"/>
        </w:rPr>
        <w:drawing>
          <wp:inline distB="114300" distT="114300" distL="114300" distR="114300">
            <wp:extent cx="6210935" cy="4216400"/>
            <wp:effectExtent b="0" l="0" r="0" t="0"/>
            <wp:docPr id="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621093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b w:val="1"/>
          <w:sz w:val="30"/>
          <w:szCs w:val="30"/>
        </w:rPr>
      </w:pPr>
      <w:r w:rsidDel="00000000" w:rsidR="00000000" w:rsidRPr="00000000">
        <w:rPr>
          <w:b w:val="1"/>
          <w:sz w:val="30"/>
          <w:szCs w:val="30"/>
        </w:rPr>
        <w:drawing>
          <wp:inline distB="114300" distT="114300" distL="114300" distR="114300">
            <wp:extent cx="6210935" cy="4813300"/>
            <wp:effectExtent b="0" l="0" r="0" t="0"/>
            <wp:docPr id="1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621093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b w:val="1"/>
          <w:sz w:val="30"/>
          <w:szCs w:val="30"/>
        </w:rPr>
      </w:pPr>
      <w:r w:rsidDel="00000000" w:rsidR="00000000" w:rsidRPr="00000000">
        <w:rPr>
          <w:b w:val="1"/>
          <w:sz w:val="30"/>
          <w:szCs w:val="30"/>
        </w:rPr>
        <w:drawing>
          <wp:inline distB="114300" distT="114300" distL="114300" distR="114300">
            <wp:extent cx="6210935" cy="4140200"/>
            <wp:effectExtent b="0" l="0" r="0" t="0"/>
            <wp:docPr id="20"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21093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b w:val="1"/>
          <w:sz w:val="30"/>
          <w:szCs w:val="30"/>
        </w:rPr>
      </w:pPr>
      <w:r w:rsidDel="00000000" w:rsidR="00000000" w:rsidRPr="00000000">
        <w:rPr>
          <w:b w:val="1"/>
          <w:sz w:val="30"/>
          <w:szCs w:val="30"/>
        </w:rPr>
        <w:drawing>
          <wp:inline distB="114300" distT="114300" distL="114300" distR="114300">
            <wp:extent cx="6210935" cy="4343400"/>
            <wp:effectExtent b="0" l="0" r="0" t="0"/>
            <wp:docPr id="32"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621093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b w:val="1"/>
          <w:sz w:val="30"/>
          <w:szCs w:val="30"/>
        </w:rPr>
      </w:pPr>
      <w:r w:rsidDel="00000000" w:rsidR="00000000" w:rsidRPr="00000000">
        <w:rPr>
          <w:b w:val="1"/>
          <w:sz w:val="30"/>
          <w:szCs w:val="30"/>
        </w:rPr>
        <w:drawing>
          <wp:inline distB="114300" distT="114300" distL="114300" distR="114300">
            <wp:extent cx="6210935" cy="5905500"/>
            <wp:effectExtent b="0" l="0" r="0" t="0"/>
            <wp:docPr id="36"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621093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b w:val="1"/>
          <w:sz w:val="30"/>
          <w:szCs w:val="3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b w:val="1"/>
          <w:sz w:val="30"/>
          <w:szCs w:val="30"/>
        </w:rPr>
      </w:pPr>
      <w:r w:rsidDel="00000000" w:rsidR="00000000" w:rsidRPr="00000000">
        <w:rPr>
          <w:rtl w:val="0"/>
        </w:rPr>
      </w:r>
    </w:p>
    <w:p w:rsidR="00000000" w:rsidDel="00000000" w:rsidP="00000000" w:rsidRDefault="00000000" w:rsidRPr="00000000" w14:paraId="000000CD">
      <w:pPr>
        <w:jc w:val="center"/>
        <w:rPr>
          <w:b w:val="1"/>
          <w:sz w:val="30"/>
          <w:szCs w:val="30"/>
        </w:rPr>
      </w:pPr>
      <w:r w:rsidDel="00000000" w:rsidR="00000000" w:rsidRPr="00000000">
        <w:rPr>
          <w:b w:val="1"/>
          <w:sz w:val="30"/>
          <w:szCs w:val="30"/>
          <w:rtl w:val="0"/>
        </w:rPr>
        <w:t xml:space="preserve">API-Soporte</w:t>
      </w:r>
    </w:p>
    <w:p w:rsidR="00000000" w:rsidDel="00000000" w:rsidP="00000000" w:rsidRDefault="00000000" w:rsidRPr="00000000" w14:paraId="000000CE">
      <w:pPr>
        <w:rPr>
          <w:b w:val="1"/>
          <w:color w:val="000000"/>
          <w:sz w:val="40"/>
          <w:szCs w:val="40"/>
          <w:u w:val="single"/>
        </w:rPr>
      </w:pPr>
      <w:r w:rsidDel="00000000" w:rsidR="00000000" w:rsidRPr="00000000">
        <w:rPr>
          <w:b w:val="1"/>
          <w:sz w:val="30"/>
          <w:szCs w:val="30"/>
          <w:rtl w:val="0"/>
        </w:rPr>
        <w:t xml:space="preserve">Pruebas unitarias:</w:t>
      </w:r>
      <w:r w:rsidDel="00000000" w:rsidR="00000000" w:rsidRPr="00000000">
        <w:rPr>
          <w:b w:val="1"/>
          <w:color w:val="000000"/>
          <w:sz w:val="40"/>
          <w:szCs w:val="40"/>
          <w:u w:val="single"/>
        </w:rPr>
        <w:drawing>
          <wp:inline distB="114300" distT="114300" distL="114300" distR="114300">
            <wp:extent cx="5656898" cy="3782833"/>
            <wp:effectExtent b="0" l="0" r="0" t="0"/>
            <wp:docPr id="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656898" cy="3782833"/>
                    </a:xfrm>
                    <a:prstGeom prst="rect"/>
                    <a:ln/>
                  </pic:spPr>
                </pic:pic>
              </a:graphicData>
            </a:graphic>
          </wp:inline>
        </w:drawing>
      </w:r>
      <w:r w:rsidDel="00000000" w:rsidR="00000000" w:rsidRPr="00000000">
        <w:rPr>
          <w:b w:val="1"/>
          <w:color w:val="000000"/>
          <w:sz w:val="40"/>
          <w:szCs w:val="40"/>
          <w:u w:val="single"/>
        </w:rPr>
        <w:drawing>
          <wp:inline distB="114300" distT="114300" distL="114300" distR="114300">
            <wp:extent cx="5628323" cy="3764089"/>
            <wp:effectExtent b="0" l="0" r="0" t="0"/>
            <wp:docPr id="17"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628323" cy="376408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sz w:val="30"/>
          <w:szCs w:val="30"/>
        </w:rPr>
      </w:pPr>
      <w:r w:rsidDel="00000000" w:rsidR="00000000" w:rsidRPr="00000000">
        <w:rPr>
          <w:b w:val="1"/>
          <w:sz w:val="30"/>
          <w:szCs w:val="30"/>
          <w:rtl w:val="0"/>
        </w:rPr>
        <w:t xml:space="preserve">Pruebas de integracion OAS:</w:t>
      </w:r>
      <w:r w:rsidDel="00000000" w:rsidR="00000000" w:rsidRPr="00000000">
        <w:rPr>
          <w:b w:val="1"/>
          <w:sz w:val="30"/>
          <w:szCs w:val="30"/>
        </w:rPr>
        <w:drawing>
          <wp:inline distB="114300" distT="114300" distL="114300" distR="114300">
            <wp:extent cx="6210935" cy="3975100"/>
            <wp:effectExtent b="0" l="0" r="0" t="0"/>
            <wp:docPr id="44"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6210935" cy="3975100"/>
                    </a:xfrm>
                    <a:prstGeom prst="rect"/>
                    <a:ln/>
                  </pic:spPr>
                </pic:pic>
              </a:graphicData>
            </a:graphic>
          </wp:inline>
        </w:drawing>
      </w:r>
      <w:r w:rsidDel="00000000" w:rsidR="00000000" w:rsidRPr="00000000">
        <w:rPr>
          <w:b w:val="1"/>
          <w:sz w:val="30"/>
          <w:szCs w:val="30"/>
        </w:rPr>
        <w:drawing>
          <wp:inline distB="114300" distT="114300" distL="114300" distR="114300">
            <wp:extent cx="6210935" cy="3975100"/>
            <wp:effectExtent b="0" l="0" r="0" t="0"/>
            <wp:docPr id="45"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621093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sz w:val="30"/>
          <w:szCs w:val="30"/>
        </w:rPr>
      </w:pPr>
      <w:r w:rsidDel="00000000" w:rsidR="00000000" w:rsidRPr="00000000">
        <w:rPr>
          <w:b w:val="1"/>
          <w:sz w:val="30"/>
          <w:szCs w:val="30"/>
        </w:rPr>
        <w:drawing>
          <wp:inline distB="114300" distT="114300" distL="114300" distR="114300">
            <wp:extent cx="6210935" cy="4000500"/>
            <wp:effectExtent b="0" l="0" r="0" t="0"/>
            <wp:docPr id="3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6210935" cy="4000500"/>
                    </a:xfrm>
                    <a:prstGeom prst="rect"/>
                    <a:ln/>
                  </pic:spPr>
                </pic:pic>
              </a:graphicData>
            </a:graphic>
          </wp:inline>
        </w:drawing>
      </w:r>
      <w:r w:rsidDel="00000000" w:rsidR="00000000" w:rsidRPr="00000000">
        <w:rPr>
          <w:b w:val="1"/>
          <w:sz w:val="30"/>
          <w:szCs w:val="30"/>
        </w:rPr>
        <w:drawing>
          <wp:inline distB="114300" distT="114300" distL="114300" distR="114300">
            <wp:extent cx="6210935" cy="4013200"/>
            <wp:effectExtent b="0" l="0" r="0" t="0"/>
            <wp:docPr id="3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6210935" cy="4013200"/>
                    </a:xfrm>
                    <a:prstGeom prst="rect"/>
                    <a:ln/>
                  </pic:spPr>
                </pic:pic>
              </a:graphicData>
            </a:graphic>
          </wp:inline>
        </w:drawing>
      </w:r>
      <w:r w:rsidDel="00000000" w:rsidR="00000000" w:rsidRPr="00000000">
        <w:rPr>
          <w:b w:val="1"/>
          <w:sz w:val="30"/>
          <w:szCs w:val="30"/>
        </w:rPr>
        <w:drawing>
          <wp:inline distB="114300" distT="114300" distL="114300" distR="114300">
            <wp:extent cx="6210935" cy="4013200"/>
            <wp:effectExtent b="0" l="0" r="0" t="0"/>
            <wp:docPr id="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210935" cy="4013200"/>
                    </a:xfrm>
                    <a:prstGeom prst="rect"/>
                    <a:ln/>
                  </pic:spPr>
                </pic:pic>
              </a:graphicData>
            </a:graphic>
          </wp:inline>
        </w:drawing>
      </w:r>
      <w:r w:rsidDel="00000000" w:rsidR="00000000" w:rsidRPr="00000000">
        <w:rPr>
          <w:b w:val="1"/>
          <w:sz w:val="30"/>
          <w:szCs w:val="30"/>
        </w:rPr>
        <w:drawing>
          <wp:inline distB="114300" distT="114300" distL="114300" distR="114300">
            <wp:extent cx="6210935" cy="4013200"/>
            <wp:effectExtent b="0" l="0" r="0" t="0"/>
            <wp:docPr id="27"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6210935" cy="4013200"/>
                    </a:xfrm>
                    <a:prstGeom prst="rect"/>
                    <a:ln/>
                  </pic:spPr>
                </pic:pic>
              </a:graphicData>
            </a:graphic>
          </wp:inline>
        </w:drawing>
      </w:r>
      <w:r w:rsidDel="00000000" w:rsidR="00000000" w:rsidRPr="00000000">
        <w:rPr>
          <w:b w:val="1"/>
          <w:sz w:val="30"/>
          <w:szCs w:val="30"/>
        </w:rPr>
        <w:drawing>
          <wp:inline distB="114300" distT="114300" distL="114300" distR="114300">
            <wp:extent cx="6210935" cy="4000500"/>
            <wp:effectExtent b="0" l="0" r="0" t="0"/>
            <wp:docPr id="52"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621093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b w:val="1"/>
          <w:sz w:val="30"/>
          <w:szCs w:val="30"/>
        </w:rPr>
      </w:pPr>
      <w:r w:rsidDel="00000000" w:rsidR="00000000" w:rsidRPr="00000000">
        <w:rPr>
          <w:b w:val="1"/>
          <w:sz w:val="30"/>
          <w:szCs w:val="30"/>
          <w:rtl w:val="0"/>
        </w:rPr>
        <w:t xml:space="preserve">API-Administración de Usuarios</w:t>
      </w:r>
    </w:p>
    <w:p w:rsidR="00000000" w:rsidDel="00000000" w:rsidP="00000000" w:rsidRDefault="00000000" w:rsidRPr="00000000" w14:paraId="000000D2">
      <w:pPr>
        <w:rPr>
          <w:b w:val="1"/>
          <w:sz w:val="40"/>
          <w:szCs w:val="40"/>
          <w:u w:val="single"/>
        </w:rPr>
      </w:pPr>
      <w:r w:rsidDel="00000000" w:rsidR="00000000" w:rsidRPr="00000000">
        <w:rPr>
          <w:b w:val="1"/>
          <w:sz w:val="30"/>
          <w:szCs w:val="30"/>
          <w:rtl w:val="0"/>
        </w:rPr>
        <w:t xml:space="preserve">Pruebas unitarias:</w:t>
      </w:r>
      <w:r w:rsidDel="00000000" w:rsidR="00000000" w:rsidRPr="00000000">
        <w:rPr>
          <w:b w:val="1"/>
          <w:sz w:val="40"/>
          <w:szCs w:val="40"/>
          <w:u w:val="single"/>
        </w:rPr>
        <w:drawing>
          <wp:inline distB="114300" distT="114300" distL="114300" distR="114300">
            <wp:extent cx="6276296" cy="3809542"/>
            <wp:effectExtent b="0" l="0" r="0" t="0"/>
            <wp:docPr id="50"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6276296" cy="3809542"/>
                    </a:xfrm>
                    <a:prstGeom prst="rect"/>
                    <a:ln/>
                  </pic:spPr>
                </pic:pic>
              </a:graphicData>
            </a:graphic>
          </wp:inline>
        </w:drawing>
      </w:r>
      <w:r w:rsidDel="00000000" w:rsidR="00000000" w:rsidRPr="00000000">
        <w:rPr>
          <w:b w:val="1"/>
          <w:sz w:val="40"/>
          <w:szCs w:val="40"/>
          <w:u w:val="single"/>
        </w:rPr>
        <w:drawing>
          <wp:inline distB="114300" distT="114300" distL="114300" distR="114300">
            <wp:extent cx="5437823" cy="3543300"/>
            <wp:effectExtent b="0" l="0" r="0" t="0"/>
            <wp:docPr id="21"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437823" cy="3543300"/>
                    </a:xfrm>
                    <a:prstGeom prst="rect"/>
                    <a:ln/>
                  </pic:spPr>
                </pic:pic>
              </a:graphicData>
            </a:graphic>
          </wp:inline>
        </w:drawing>
      </w:r>
      <w:r w:rsidDel="00000000" w:rsidR="00000000" w:rsidRPr="00000000">
        <w:rPr>
          <w:b w:val="1"/>
          <w:sz w:val="40"/>
          <w:szCs w:val="40"/>
          <w:u w:val="single"/>
        </w:rPr>
        <w:drawing>
          <wp:inline distB="114300" distT="114300" distL="114300" distR="114300">
            <wp:extent cx="5413624" cy="3620154"/>
            <wp:effectExtent b="0" l="0" r="0" t="0"/>
            <wp:docPr id="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413624" cy="362015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sz w:val="40"/>
          <w:szCs w:val="40"/>
          <w:u w:val="single"/>
        </w:rPr>
      </w:pPr>
      <w:r w:rsidDel="00000000" w:rsidR="00000000" w:rsidRPr="00000000">
        <w:rPr>
          <w:rtl w:val="0"/>
        </w:rPr>
      </w:r>
    </w:p>
    <w:p w:rsidR="00000000" w:rsidDel="00000000" w:rsidP="00000000" w:rsidRDefault="00000000" w:rsidRPr="00000000" w14:paraId="000000D4">
      <w:pPr>
        <w:rPr>
          <w:b w:val="1"/>
          <w:sz w:val="40"/>
          <w:szCs w:val="40"/>
          <w:u w:val="single"/>
        </w:rPr>
      </w:pPr>
      <w:r w:rsidDel="00000000" w:rsidR="00000000" w:rsidRPr="00000000">
        <w:rPr>
          <w:rtl w:val="0"/>
        </w:rPr>
      </w:r>
    </w:p>
    <w:p w:rsidR="00000000" w:rsidDel="00000000" w:rsidP="00000000" w:rsidRDefault="00000000" w:rsidRPr="00000000" w14:paraId="000000D5">
      <w:pPr>
        <w:rPr>
          <w:b w:val="1"/>
          <w:color w:val="000000"/>
          <w:sz w:val="40"/>
          <w:szCs w:val="40"/>
          <w:u w:val="single"/>
        </w:rPr>
      </w:pPr>
      <w:r w:rsidDel="00000000" w:rsidR="00000000" w:rsidRPr="00000000">
        <w:rPr>
          <w:b w:val="1"/>
          <w:color w:val="000000"/>
          <w:sz w:val="40"/>
          <w:szCs w:val="40"/>
          <w:u w:val="single"/>
          <w:rtl w:val="0"/>
        </w:rPr>
        <w:t xml:space="preserve">Git-GitHub</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keepNext w:val="0"/>
        <w:keepLines w:val="0"/>
        <w:spacing w:after="80" w:before="360" w:lineRule="auto"/>
        <w:rPr>
          <w:b w:val="1"/>
          <w:color w:val="000000"/>
          <w:sz w:val="34"/>
          <w:szCs w:val="34"/>
        </w:rPr>
      </w:pPr>
      <w:bookmarkStart w:colFirst="0" w:colLast="0" w:name="_9anl4bporar0" w:id="3"/>
      <w:bookmarkEnd w:id="3"/>
      <w:r w:rsidDel="00000000" w:rsidR="00000000" w:rsidRPr="00000000">
        <w:rPr>
          <w:b w:val="1"/>
          <w:color w:val="000000"/>
          <w:sz w:val="34"/>
          <w:szCs w:val="34"/>
          <w:rtl w:val="0"/>
        </w:rPr>
        <w:t xml:space="preserve">Proceso de Versionado y Subida del Proyecto a GitHub</w:t>
      </w:r>
    </w:p>
    <w:p w:rsidR="00000000" w:rsidDel="00000000" w:rsidP="00000000" w:rsidRDefault="00000000" w:rsidRPr="00000000" w14:paraId="000000D8">
      <w:pPr>
        <w:pStyle w:val="Heading3"/>
        <w:keepNext w:val="0"/>
        <w:keepLines w:val="0"/>
        <w:rPr>
          <w:sz w:val="26"/>
          <w:szCs w:val="26"/>
        </w:rPr>
      </w:pPr>
      <w:bookmarkStart w:colFirst="0" w:colLast="0" w:name="_6mvpm26y5nqv" w:id="4"/>
      <w:bookmarkEnd w:id="4"/>
      <w:r w:rsidDel="00000000" w:rsidR="00000000" w:rsidRPr="00000000">
        <w:rPr>
          <w:sz w:val="26"/>
          <w:szCs w:val="26"/>
          <w:rtl w:val="0"/>
        </w:rPr>
        <w:t xml:space="preserve">Clonación del Repositorio</w:t>
      </w:r>
    </w:p>
    <w:p w:rsidR="00000000" w:rsidDel="00000000" w:rsidP="00000000" w:rsidRDefault="00000000" w:rsidRPr="00000000" w14:paraId="000000D9">
      <w:pPr>
        <w:spacing w:after="240" w:before="240" w:lineRule="auto"/>
        <w:rPr/>
      </w:pPr>
      <w:r w:rsidDel="00000000" w:rsidR="00000000" w:rsidRPr="00000000">
        <w:rPr>
          <w:rtl w:val="0"/>
        </w:rPr>
        <w:t xml:space="preserve">Para iniciar el trabajo colaborativo, se clonó el repositorio remoto desde GitHub mediante el siguiente comando:</w:t>
      </w:r>
    </w:p>
    <w:p w:rsidR="00000000" w:rsidDel="00000000" w:rsidP="00000000" w:rsidRDefault="00000000" w:rsidRPr="00000000" w14:paraId="000000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clone https://github.com/dvnxeee/EduTech-Innovators.git</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t xml:space="preserve">Este comando creó una copia local completa del repositorio en el equipo, incluyendo todo su historial de versiones.</w:t>
      </w:r>
    </w:p>
    <w:p w:rsidR="00000000" w:rsidDel="00000000" w:rsidP="00000000" w:rsidRDefault="00000000" w:rsidRPr="00000000" w14:paraId="000000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3"/>
        <w:keepNext w:val="0"/>
        <w:keepLines w:val="0"/>
        <w:rPr>
          <w:sz w:val="26"/>
          <w:szCs w:val="26"/>
        </w:rPr>
      </w:pPr>
      <w:bookmarkStart w:colFirst="0" w:colLast="0" w:name="_mk5n9c5l9wxt" w:id="5"/>
      <w:bookmarkEnd w:id="5"/>
      <w:r w:rsidDel="00000000" w:rsidR="00000000" w:rsidRPr="00000000">
        <w:rPr>
          <w:sz w:val="26"/>
          <w:szCs w:val="26"/>
          <w:rtl w:val="0"/>
        </w:rPr>
        <w:t xml:space="preserve">Exploración de Ramas Remotas</w:t>
      </w:r>
    </w:p>
    <w:p w:rsidR="00000000" w:rsidDel="00000000" w:rsidP="00000000" w:rsidRDefault="00000000" w:rsidRPr="00000000" w14:paraId="000000DF">
      <w:pPr>
        <w:spacing w:after="240" w:before="240" w:lineRule="auto"/>
        <w:rPr/>
      </w:pPr>
      <w:r w:rsidDel="00000000" w:rsidR="00000000" w:rsidRPr="00000000">
        <w:rPr>
          <w:rtl w:val="0"/>
        </w:rPr>
        <w:t xml:space="preserve">Con el objetivo de identificar las ramas existentes en el repositorio remoto, se utilizó el comando:</w:t>
      </w:r>
    </w:p>
    <w:p w:rsidR="00000000" w:rsidDel="00000000" w:rsidP="00000000" w:rsidRDefault="00000000" w:rsidRPr="00000000" w14:paraId="000000E0">
      <w:pPr>
        <w:rPr/>
      </w:pPr>
      <w:r w:rsidDel="00000000" w:rsidR="00000000" w:rsidRPr="00000000">
        <w:rPr>
          <w:rFonts w:ascii="Roboto Mono" w:cs="Roboto Mono" w:eastAsia="Roboto Mono" w:hAnsi="Roboto Mono"/>
          <w:color w:val="188038"/>
          <w:rtl w:val="0"/>
        </w:rPr>
        <w:t xml:space="preserve">git branch -r</w:t>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t xml:space="preserve">Esto permitió visualizar ramas como </w:t>
      </w:r>
      <w:r w:rsidDel="00000000" w:rsidR="00000000" w:rsidRPr="00000000">
        <w:rPr>
          <w:rFonts w:ascii="Roboto Mono" w:cs="Roboto Mono" w:eastAsia="Roboto Mono" w:hAnsi="Roboto Mono"/>
          <w:color w:val="188038"/>
          <w:rtl w:val="0"/>
        </w:rPr>
        <w:t xml:space="preserve">origin/master</w:t>
      </w:r>
      <w:r w:rsidDel="00000000" w:rsidR="00000000" w:rsidRPr="00000000">
        <w:rPr>
          <w:rtl w:val="0"/>
        </w:rPr>
        <w:t xml:space="preserve"> y </w:t>
      </w:r>
      <w:r w:rsidDel="00000000" w:rsidR="00000000" w:rsidRPr="00000000">
        <w:rPr>
          <w:rFonts w:ascii="Roboto Mono" w:cs="Roboto Mono" w:eastAsia="Roboto Mono" w:hAnsi="Roboto Mono"/>
          <w:color w:val="188038"/>
          <w:rtl w:val="0"/>
        </w:rPr>
        <w:t xml:space="preserve">origin/jonathan</w:t>
      </w:r>
      <w:r w:rsidDel="00000000" w:rsidR="00000000" w:rsidRPr="00000000">
        <w:rPr>
          <w:rtl w:val="0"/>
        </w:rPr>
        <w:t xml:space="preserve">, las cuales representan las ramas disponibles para trabajar desde GitHub.</w:t>
      </w:r>
    </w:p>
    <w:p w:rsidR="00000000" w:rsidDel="00000000" w:rsidP="00000000" w:rsidRDefault="00000000" w:rsidRPr="00000000" w14:paraId="000000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pStyle w:val="Heading3"/>
        <w:keepNext w:val="0"/>
        <w:keepLines w:val="0"/>
        <w:rPr>
          <w:sz w:val="26"/>
          <w:szCs w:val="26"/>
        </w:rPr>
      </w:pPr>
      <w:bookmarkStart w:colFirst="0" w:colLast="0" w:name="_bb92zo4siqr1" w:id="6"/>
      <w:bookmarkEnd w:id="6"/>
      <w:r w:rsidDel="00000000" w:rsidR="00000000" w:rsidRPr="00000000">
        <w:rPr>
          <w:sz w:val="26"/>
          <w:szCs w:val="26"/>
          <w:rtl w:val="0"/>
        </w:rPr>
        <w:t xml:space="preserve">Cambio y Configuración de Rama de Trabajo</w:t>
      </w:r>
    </w:p>
    <w:p w:rsidR="00000000" w:rsidDel="00000000" w:rsidP="00000000" w:rsidRDefault="00000000" w:rsidRPr="00000000" w14:paraId="000000E4">
      <w:pPr>
        <w:spacing w:after="240" w:before="240" w:lineRule="auto"/>
        <w:rPr/>
      </w:pPr>
      <w:r w:rsidDel="00000000" w:rsidR="00000000" w:rsidRPr="00000000">
        <w:rPr>
          <w:rtl w:val="0"/>
        </w:rPr>
        <w:t xml:space="preserve">Se procedió a cambiar a la rama </w:t>
      </w:r>
      <w:r w:rsidDel="00000000" w:rsidR="00000000" w:rsidRPr="00000000">
        <w:rPr>
          <w:rFonts w:ascii="Roboto Mono" w:cs="Roboto Mono" w:eastAsia="Roboto Mono" w:hAnsi="Roboto Mono"/>
          <w:color w:val="188038"/>
          <w:rtl w:val="0"/>
        </w:rPr>
        <w:t xml:space="preserve">jonathan</w:t>
      </w:r>
      <w:r w:rsidDel="00000000" w:rsidR="00000000" w:rsidRPr="00000000">
        <w:rPr>
          <w:rtl w:val="0"/>
        </w:rPr>
        <w:t xml:space="preserve"> con el siguiente comando:</w:t>
      </w:r>
    </w:p>
    <w:p w:rsidR="00000000" w:rsidDel="00000000" w:rsidP="00000000" w:rsidRDefault="00000000" w:rsidRPr="00000000" w14:paraId="000000E5">
      <w:pPr>
        <w:rPr/>
      </w:pPr>
      <w:r w:rsidDel="00000000" w:rsidR="00000000" w:rsidRPr="00000000">
        <w:rPr>
          <w:rFonts w:ascii="Roboto Mono" w:cs="Roboto Mono" w:eastAsia="Roboto Mono" w:hAnsi="Roboto Mono"/>
          <w:color w:val="188038"/>
          <w:rtl w:val="0"/>
        </w:rPr>
        <w:t xml:space="preserve">git checkout jonathan</w:t>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t xml:space="preserve">Este comando crea y configura automáticamente la rama local </w:t>
      </w:r>
      <w:r w:rsidDel="00000000" w:rsidR="00000000" w:rsidRPr="00000000">
        <w:rPr>
          <w:rFonts w:ascii="Roboto Mono" w:cs="Roboto Mono" w:eastAsia="Roboto Mono" w:hAnsi="Roboto Mono"/>
          <w:color w:val="188038"/>
          <w:rtl w:val="0"/>
        </w:rPr>
        <w:t xml:space="preserve">jonathan</w:t>
      </w:r>
      <w:r w:rsidDel="00000000" w:rsidR="00000000" w:rsidRPr="00000000">
        <w:rPr>
          <w:rtl w:val="0"/>
        </w:rPr>
        <w:t xml:space="preserve"> para rastrear su contraparte remota </w:t>
      </w:r>
      <w:r w:rsidDel="00000000" w:rsidR="00000000" w:rsidRPr="00000000">
        <w:rPr>
          <w:rFonts w:ascii="Roboto Mono" w:cs="Roboto Mono" w:eastAsia="Roboto Mono" w:hAnsi="Roboto Mono"/>
          <w:color w:val="188038"/>
          <w:rtl w:val="0"/>
        </w:rPr>
        <w:t xml:space="preserve">origin/jonathan</w:t>
      </w:r>
      <w:r w:rsidDel="00000000" w:rsidR="00000000" w:rsidRPr="00000000">
        <w:rPr>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3"/>
        <w:keepNext w:val="0"/>
        <w:keepLines w:val="0"/>
        <w:rPr>
          <w:sz w:val="26"/>
          <w:szCs w:val="26"/>
        </w:rPr>
      </w:pPr>
      <w:bookmarkStart w:colFirst="0" w:colLast="0" w:name="_kgqctb9lepmq" w:id="7"/>
      <w:bookmarkEnd w:id="7"/>
      <w:r w:rsidDel="00000000" w:rsidR="00000000" w:rsidRPr="00000000">
        <w:rPr>
          <w:sz w:val="26"/>
          <w:szCs w:val="26"/>
          <w:rtl w:val="0"/>
        </w:rPr>
        <w:t xml:space="preserve">Revisión del Estado de Archivos</w:t>
      </w:r>
    </w:p>
    <w:p w:rsidR="00000000" w:rsidDel="00000000" w:rsidP="00000000" w:rsidRDefault="00000000" w:rsidRPr="00000000" w14:paraId="000000EC">
      <w:pPr>
        <w:spacing w:after="240" w:before="240" w:lineRule="auto"/>
        <w:rPr/>
      </w:pPr>
      <w:r w:rsidDel="00000000" w:rsidR="00000000" w:rsidRPr="00000000">
        <w:rPr>
          <w:rtl w:val="0"/>
        </w:rPr>
        <w:t xml:space="preserve">Previo a confirmar los cambios, se revisó el estado del repositorio local con: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status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t xml:space="preserve">Este comando permite verificar qué archivos fueron modificados, eliminados o añadidos respecto al último commit. En este caso, se identificaron múltiples modificaciones y eliminaciones en carpetas como </w:t>
      </w:r>
      <w:r w:rsidDel="00000000" w:rsidR="00000000" w:rsidRPr="00000000">
        <w:rPr>
          <w:rFonts w:ascii="Roboto Mono" w:cs="Roboto Mono" w:eastAsia="Roboto Mono" w:hAnsi="Roboto Mono"/>
          <w:color w:val="188038"/>
          <w:rtl w:val="0"/>
        </w:rPr>
        <w:t xml:space="preserve">API-Soporte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API-Usuarios</w:t>
      </w:r>
      <w:r w:rsidDel="00000000" w:rsidR="00000000" w:rsidRPr="00000000">
        <w:rPr>
          <w:rtl w:val="0"/>
        </w:rPr>
        <w:t xml:space="preserve"> y </w:t>
      </w:r>
      <w:r w:rsidDel="00000000" w:rsidR="00000000" w:rsidRPr="00000000">
        <w:rPr>
          <w:rFonts w:ascii="Roboto Mono" w:cs="Roboto Mono" w:eastAsia="Roboto Mono" w:hAnsi="Roboto Mono"/>
          <w:color w:val="188038"/>
          <w:rtl w:val="0"/>
        </w:rPr>
        <w:t xml:space="preserve">Proyecto Integrado</w:t>
      </w:r>
      <w:r w:rsidDel="00000000" w:rsidR="00000000" w:rsidRPr="00000000">
        <w:rPr>
          <w:rtl w:val="0"/>
        </w:rPr>
        <w:t xml:space="preserve">.</w:t>
      </w:r>
    </w:p>
    <w:p w:rsidR="00000000" w:rsidDel="00000000" w:rsidP="00000000" w:rsidRDefault="00000000" w:rsidRPr="00000000" w14:paraId="000000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3"/>
        <w:keepNext w:val="0"/>
        <w:keepLines w:val="0"/>
        <w:rPr>
          <w:sz w:val="26"/>
          <w:szCs w:val="26"/>
        </w:rPr>
      </w:pPr>
      <w:bookmarkStart w:colFirst="0" w:colLast="0" w:name="_tq2i7zpjlgnt" w:id="8"/>
      <w:bookmarkEnd w:id="8"/>
      <w:r w:rsidDel="00000000" w:rsidR="00000000" w:rsidRPr="00000000">
        <w:rPr>
          <w:sz w:val="26"/>
          <w:szCs w:val="26"/>
          <w:rtl w:val="0"/>
        </w:rPr>
        <w:t xml:space="preserve">Confirmación de Cambios (Commit)</w:t>
      </w:r>
    </w:p>
    <w:p w:rsidR="00000000" w:rsidDel="00000000" w:rsidP="00000000" w:rsidRDefault="00000000" w:rsidRPr="00000000" w14:paraId="000000F3">
      <w:pPr>
        <w:spacing w:after="240" w:before="240" w:lineRule="auto"/>
        <w:rPr/>
      </w:pPr>
      <w:r w:rsidDel="00000000" w:rsidR="00000000" w:rsidRPr="00000000">
        <w:rPr>
          <w:rtl w:val="0"/>
        </w:rPr>
        <w:t xml:space="preserve">Una vez verificados los archivos modificados, se procedió a confirmar los cambios mediante el comando:</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Fonts w:ascii="Roboto Mono" w:cs="Roboto Mono" w:eastAsia="Roboto Mono" w:hAnsi="Roboto Mono"/>
          <w:color w:val="188038"/>
          <w:rtl w:val="0"/>
        </w:rPr>
        <w:t xml:space="preserve">git commit -am "Actualización de APIs, eliminación de carpeta antigua y ajustes generales"</w:t>
      </w: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t xml:space="preserve">Donde:</w:t>
      </w:r>
    </w:p>
    <w:p w:rsidR="00000000" w:rsidDel="00000000" w:rsidP="00000000" w:rsidRDefault="00000000" w:rsidRPr="00000000" w14:paraId="000000F7">
      <w:pPr>
        <w:numPr>
          <w:ilvl w:val="0"/>
          <w:numId w:val="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-a</w:t>
      </w:r>
      <w:r w:rsidDel="00000000" w:rsidR="00000000" w:rsidRPr="00000000">
        <w:rPr>
          <w:rtl w:val="0"/>
        </w:rPr>
        <w:t xml:space="preserve"> incluye todos los archivos modificados y eliminados.</w:t>
        <w:br w:type="textWrapping"/>
      </w:r>
    </w:p>
    <w:p w:rsidR="00000000" w:rsidDel="00000000" w:rsidP="00000000" w:rsidRDefault="00000000" w:rsidRPr="00000000" w14:paraId="000000F8">
      <w:pPr>
        <w:numPr>
          <w:ilvl w:val="0"/>
          <w:numId w:val="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-m</w:t>
      </w:r>
      <w:r w:rsidDel="00000000" w:rsidR="00000000" w:rsidRPr="00000000">
        <w:rPr>
          <w:rtl w:val="0"/>
        </w:rPr>
        <w:t xml:space="preserve"> define un mensaje descriptivo que documenta la naturaleza del cambio.</w:t>
        <w:br w:type="textWrapping"/>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3"/>
        <w:keepNext w:val="0"/>
        <w:keepLines w:val="0"/>
        <w:rPr>
          <w:sz w:val="26"/>
          <w:szCs w:val="26"/>
        </w:rPr>
      </w:pPr>
      <w:bookmarkStart w:colFirst="0" w:colLast="0" w:name="_zgn755uhs09g" w:id="9"/>
      <w:bookmarkEnd w:id="9"/>
      <w:r w:rsidDel="00000000" w:rsidR="00000000" w:rsidRPr="00000000">
        <w:rPr>
          <w:sz w:val="26"/>
          <w:szCs w:val="26"/>
          <w:rtl w:val="0"/>
        </w:rPr>
        <w:t xml:space="preserve">Subida de Cambios al Repositorio Remoto (Push)</w:t>
      </w:r>
    </w:p>
    <w:p w:rsidR="00000000" w:rsidDel="00000000" w:rsidP="00000000" w:rsidRDefault="00000000" w:rsidRPr="00000000" w14:paraId="000000FB">
      <w:pPr>
        <w:spacing w:after="240" w:before="240" w:lineRule="auto"/>
        <w:rPr/>
      </w:pPr>
      <w:r w:rsidDel="00000000" w:rsidR="00000000" w:rsidRPr="00000000">
        <w:rPr>
          <w:rtl w:val="0"/>
        </w:rPr>
        <w:t xml:space="preserve">Se intentó subir los cambios a GitHub mediante:</w:t>
      </w:r>
    </w:p>
    <w:p w:rsidR="00000000" w:rsidDel="00000000" w:rsidP="00000000" w:rsidRDefault="00000000" w:rsidRPr="00000000" w14:paraId="000000FC">
      <w:pPr>
        <w:rPr/>
      </w:pPr>
      <w:r w:rsidDel="00000000" w:rsidR="00000000" w:rsidRPr="00000000">
        <w:rPr>
          <w:rFonts w:ascii="Roboto Mono" w:cs="Roboto Mono" w:eastAsia="Roboto Mono" w:hAnsi="Roboto Mono"/>
          <w:color w:val="188038"/>
          <w:rtl w:val="0"/>
        </w:rPr>
        <w:t xml:space="preserve">git push origin jonathan </w:t>
      </w:r>
      <w:r w:rsidDel="00000000" w:rsidR="00000000" w:rsidRPr="00000000">
        <w:rPr>
          <w:rtl w:val="0"/>
        </w:rPr>
        <w:t xml:space="preserve">En un primer intento, el push falló debido a un error de autenticación. Para solucionarlo, se configuró el nombre de usuario de Git:</w:t>
      </w:r>
    </w:p>
    <w:p w:rsidR="00000000" w:rsidDel="00000000" w:rsidP="00000000" w:rsidRDefault="00000000" w:rsidRPr="00000000" w14:paraId="000000FD">
      <w:pPr>
        <w:rPr/>
      </w:pPr>
      <w:r w:rsidDel="00000000" w:rsidR="00000000" w:rsidRPr="00000000">
        <w:rPr>
          <w:rFonts w:ascii="Roboto Mono" w:cs="Roboto Mono" w:eastAsia="Roboto Mono" w:hAnsi="Roboto Mono"/>
          <w:color w:val="188038"/>
          <w:rtl w:val="0"/>
        </w:rPr>
        <w:t xml:space="preserve">git config --global user.name jhonnylarry</w:t>
      </w:r>
      <w:r w:rsidDel="00000000" w:rsidR="00000000" w:rsidRPr="00000000">
        <w:rPr>
          <w:rtl w:val="0"/>
        </w:rPr>
        <w:t xml:space="preserve"> </w:t>
      </w:r>
      <w:r w:rsidDel="00000000" w:rsidR="00000000" w:rsidRPr="00000000">
        <w:rPr>
          <w:rtl w:val="0"/>
        </w:rPr>
        <w:t xml:space="preserve">Luego, el push fue ejecutado nuevamente con éxito, subiendo todos los cambios confirmados a la rama </w:t>
      </w:r>
      <w:r w:rsidDel="00000000" w:rsidR="00000000" w:rsidRPr="00000000">
        <w:rPr>
          <w:rFonts w:ascii="Roboto Mono" w:cs="Roboto Mono" w:eastAsia="Roboto Mono" w:hAnsi="Roboto Mono"/>
          <w:color w:val="188038"/>
          <w:rtl w:val="0"/>
        </w:rPr>
        <w:t xml:space="preserve">jonathan</w:t>
      </w:r>
      <w:r w:rsidDel="00000000" w:rsidR="00000000" w:rsidRPr="00000000">
        <w:rPr>
          <w:rtl w:val="0"/>
        </w:rPr>
        <w:t xml:space="preserve"> del repositorio remoto.</w:t>
      </w:r>
      <w:r w:rsidDel="00000000" w:rsidR="00000000" w:rsidRPr="00000000">
        <w:rPr/>
        <w:drawing>
          <wp:inline distB="114300" distT="114300" distL="114300" distR="114300">
            <wp:extent cx="6010275" cy="7372350"/>
            <wp:effectExtent b="0" l="0" r="0" t="0"/>
            <wp:docPr id="41"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6010275" cy="7372350"/>
                    </a:xfrm>
                    <a:prstGeom prst="rect"/>
                    <a:ln/>
                  </pic:spPr>
                </pic:pic>
              </a:graphicData>
            </a:graphic>
          </wp:inline>
        </w:drawing>
      </w:r>
      <w:r w:rsidDel="00000000" w:rsidR="00000000" w:rsidRPr="00000000">
        <w:rPr/>
        <w:drawing>
          <wp:inline distB="114300" distT="114300" distL="114300" distR="114300">
            <wp:extent cx="6210935" cy="7861300"/>
            <wp:effectExtent b="0" l="0" r="0" t="0"/>
            <wp:docPr id="35"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6210935" cy="7861300"/>
                    </a:xfrm>
                    <a:prstGeom prst="rect"/>
                    <a:ln/>
                  </pic:spPr>
                </pic:pic>
              </a:graphicData>
            </a:graphic>
          </wp:inline>
        </w:drawing>
      </w:r>
      <w:r w:rsidDel="00000000" w:rsidR="00000000" w:rsidRPr="00000000">
        <w:rPr/>
        <w:drawing>
          <wp:inline distB="114300" distT="114300" distL="114300" distR="114300">
            <wp:extent cx="6210935" cy="8191500"/>
            <wp:effectExtent b="0" l="0" r="0" t="0"/>
            <wp:docPr id="53"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6210935" cy="8191500"/>
                    </a:xfrm>
                    <a:prstGeom prst="rect"/>
                    <a:ln/>
                  </pic:spPr>
                </pic:pic>
              </a:graphicData>
            </a:graphic>
          </wp:inline>
        </w:drawing>
      </w:r>
      <w:r w:rsidDel="00000000" w:rsidR="00000000" w:rsidRPr="00000000">
        <w:rPr/>
        <w:drawing>
          <wp:inline distB="114300" distT="114300" distL="114300" distR="114300">
            <wp:extent cx="6210935" cy="2895600"/>
            <wp:effectExtent b="0" l="0" r="0" t="0"/>
            <wp:docPr id="46"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621093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jc w:val="center"/>
        <w:rPr>
          <w:b w:val="1"/>
          <w:color w:val="000000"/>
          <w:sz w:val="40"/>
          <w:szCs w:val="40"/>
          <w:u w:val="single"/>
        </w:rPr>
      </w:pPr>
      <w:r w:rsidDel="00000000" w:rsidR="00000000" w:rsidRPr="00000000">
        <w:rPr>
          <w:b w:val="1"/>
          <w:color w:val="000000"/>
          <w:sz w:val="40"/>
          <w:szCs w:val="40"/>
          <w:u w:val="single"/>
          <w:rtl w:val="0"/>
        </w:rPr>
        <w:t xml:space="preserve">Conclusión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spacing w:after="240" w:before="240" w:lineRule="auto"/>
        <w:rPr>
          <w:sz w:val="24"/>
          <w:szCs w:val="24"/>
        </w:rPr>
      </w:pPr>
      <w:r w:rsidDel="00000000" w:rsidR="00000000" w:rsidRPr="00000000">
        <w:rPr>
          <w:sz w:val="24"/>
          <w:szCs w:val="24"/>
          <w:rtl w:val="0"/>
        </w:rPr>
        <w:t xml:space="preserve">El desarrollo del proyecto EduTech Innovators marcó una experiencia integral en la construcción de un sistema educativo modular, estructurado bajo una arquitectura de microservicios y utilizando herramientas modernas como Spring Boot, JUnit, Mockito y GitHub. A través de un enfoque colaborativo y metodologías de pruebas robustas, logramos implementar APIs funcionales, seguras y mantenibles, cumpliendo con los estándares de calidad exigidos en entornos productivos.</w:t>
      </w:r>
    </w:p>
    <w:p w:rsidR="00000000" w:rsidDel="00000000" w:rsidP="00000000" w:rsidRDefault="00000000" w:rsidRPr="00000000" w14:paraId="00000114">
      <w:pPr>
        <w:spacing w:after="240" w:before="240" w:lineRule="auto"/>
        <w:rPr>
          <w:sz w:val="24"/>
          <w:szCs w:val="24"/>
        </w:rPr>
      </w:pPr>
      <w:r w:rsidDel="00000000" w:rsidR="00000000" w:rsidRPr="00000000">
        <w:rPr>
          <w:sz w:val="24"/>
          <w:szCs w:val="24"/>
          <w:rtl w:val="0"/>
        </w:rPr>
        <w:t xml:space="preserve">La integración de pruebas unitarias e integración, junto con la documentación técnica y el uso adecuado del control de versiones, fortaleció nuestras competencias en ingeniería de software y consolidó una base sólida para futuros desarrollos escalables. Este proyecto no solo permitió aplicar los conocimientos adquiridos en el área de desarrollo full stack, sino también nos preparó para enfrentar desafíos reales en equipos de trabajo distribuidos, asegurando buenas prácticas y una mentalidad orientada a la mejora continua.</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sectPr>
      <w:headerReference r:id="rId60" w:type="default"/>
      <w:footerReference r:id="rId61" w:type="default"/>
      <w:pgSz w:h="15840" w:w="12240" w:orient="portrait"/>
      <w:pgMar w:bottom="1417" w:top="1134" w:left="1134" w:right="1325"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3.png"/><Relationship Id="rId41" Type="http://schemas.openxmlformats.org/officeDocument/2006/relationships/image" Target="media/image10.png"/><Relationship Id="rId44" Type="http://schemas.openxmlformats.org/officeDocument/2006/relationships/image" Target="media/image32.png"/><Relationship Id="rId43" Type="http://schemas.openxmlformats.org/officeDocument/2006/relationships/image" Target="media/image23.png"/><Relationship Id="rId46" Type="http://schemas.openxmlformats.org/officeDocument/2006/relationships/image" Target="media/image55.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8.png"/><Relationship Id="rId47" Type="http://schemas.openxmlformats.org/officeDocument/2006/relationships/image" Target="media/image43.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51.png"/><Relationship Id="rId8" Type="http://schemas.openxmlformats.org/officeDocument/2006/relationships/image" Target="media/image25.png"/><Relationship Id="rId31" Type="http://schemas.openxmlformats.org/officeDocument/2006/relationships/image" Target="media/image12.png"/><Relationship Id="rId30" Type="http://schemas.openxmlformats.org/officeDocument/2006/relationships/image" Target="media/image22.png"/><Relationship Id="rId33" Type="http://schemas.openxmlformats.org/officeDocument/2006/relationships/image" Target="media/image3.png"/><Relationship Id="rId32" Type="http://schemas.openxmlformats.org/officeDocument/2006/relationships/image" Target="media/image40.png"/><Relationship Id="rId35" Type="http://schemas.openxmlformats.org/officeDocument/2006/relationships/image" Target="media/image16.png"/><Relationship Id="rId34" Type="http://schemas.openxmlformats.org/officeDocument/2006/relationships/image" Target="media/image56.png"/><Relationship Id="rId37" Type="http://schemas.openxmlformats.org/officeDocument/2006/relationships/image" Target="media/image35.png"/><Relationship Id="rId36" Type="http://schemas.openxmlformats.org/officeDocument/2006/relationships/image" Target="media/image28.png"/><Relationship Id="rId39" Type="http://schemas.openxmlformats.org/officeDocument/2006/relationships/image" Target="media/image24.png"/><Relationship Id="rId38" Type="http://schemas.openxmlformats.org/officeDocument/2006/relationships/image" Target="media/image33.png"/><Relationship Id="rId61" Type="http://schemas.openxmlformats.org/officeDocument/2006/relationships/footer" Target="footer1.xml"/><Relationship Id="rId20" Type="http://schemas.openxmlformats.org/officeDocument/2006/relationships/image" Target="media/image52.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26.png"/><Relationship Id="rId23" Type="http://schemas.openxmlformats.org/officeDocument/2006/relationships/image" Target="media/image4.png"/><Relationship Id="rId60"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41.png"/><Relationship Id="rId28" Type="http://schemas.openxmlformats.org/officeDocument/2006/relationships/image" Target="media/image11.png"/><Relationship Id="rId27" Type="http://schemas.openxmlformats.org/officeDocument/2006/relationships/image" Target="media/image34.png"/><Relationship Id="rId29" Type="http://schemas.openxmlformats.org/officeDocument/2006/relationships/image" Target="media/image20.png"/><Relationship Id="rId51" Type="http://schemas.openxmlformats.org/officeDocument/2006/relationships/image" Target="media/image6.png"/><Relationship Id="rId50" Type="http://schemas.openxmlformats.org/officeDocument/2006/relationships/image" Target="media/image29.png"/><Relationship Id="rId53" Type="http://schemas.openxmlformats.org/officeDocument/2006/relationships/image" Target="media/image53.png"/><Relationship Id="rId52" Type="http://schemas.openxmlformats.org/officeDocument/2006/relationships/image" Target="media/image31.png"/><Relationship Id="rId11" Type="http://schemas.openxmlformats.org/officeDocument/2006/relationships/image" Target="media/image45.png"/><Relationship Id="rId55" Type="http://schemas.openxmlformats.org/officeDocument/2006/relationships/image" Target="media/image14.png"/><Relationship Id="rId10" Type="http://schemas.openxmlformats.org/officeDocument/2006/relationships/image" Target="media/image30.png"/><Relationship Id="rId54" Type="http://schemas.openxmlformats.org/officeDocument/2006/relationships/image" Target="media/image44.png"/><Relationship Id="rId13" Type="http://schemas.openxmlformats.org/officeDocument/2006/relationships/image" Target="media/image38.png"/><Relationship Id="rId57" Type="http://schemas.openxmlformats.org/officeDocument/2006/relationships/image" Target="media/image37.png"/><Relationship Id="rId12" Type="http://schemas.openxmlformats.org/officeDocument/2006/relationships/image" Target="media/image2.png"/><Relationship Id="rId56" Type="http://schemas.openxmlformats.org/officeDocument/2006/relationships/image" Target="media/image36.png"/><Relationship Id="rId15" Type="http://schemas.openxmlformats.org/officeDocument/2006/relationships/image" Target="media/image50.png"/><Relationship Id="rId59" Type="http://schemas.openxmlformats.org/officeDocument/2006/relationships/image" Target="media/image39.png"/><Relationship Id="rId14" Type="http://schemas.openxmlformats.org/officeDocument/2006/relationships/image" Target="media/image47.png"/><Relationship Id="rId58" Type="http://schemas.openxmlformats.org/officeDocument/2006/relationships/image" Target="media/image46.png"/><Relationship Id="rId17" Type="http://schemas.openxmlformats.org/officeDocument/2006/relationships/image" Target="media/image21.png"/><Relationship Id="rId16" Type="http://schemas.openxmlformats.org/officeDocument/2006/relationships/image" Target="media/image18.png"/><Relationship Id="rId19" Type="http://schemas.openxmlformats.org/officeDocument/2006/relationships/image" Target="media/image5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